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866AB" w14:textId="2881958F" w:rsidR="00F93330" w:rsidRPr="00BB6F5F" w:rsidRDefault="00540B5D" w:rsidP="00C36A46">
      <w:pPr>
        <w:pStyle w:val="Title"/>
      </w:pPr>
      <w:sdt>
        <w:sdtPr>
          <w:alias w:val="Title"/>
          <w:tag w:val=""/>
          <w:id w:val="974032838"/>
          <w:placeholder>
            <w:docPart w:val="AA914C784F9F495B8C6F02390D16BF34"/>
          </w:placeholder>
          <w:dataBinding w:prefixMappings="xmlns:ns0='http://purl.org/dc/elements/1.1/' xmlns:ns1='http://schemas.openxmlformats.org/package/2006/metadata/core-properties' " w:xpath="/ns1:coreProperties[1]/ns0:title[1]" w:storeItemID="{6C3C8BC8-F283-45AE-878A-BAB7291924A1}"/>
          <w:text/>
        </w:sdtPr>
        <w:sdtEndPr/>
        <w:sdtContent>
          <w:r w:rsidR="00E55B6C">
            <w:t xml:space="preserve">What to </w:t>
          </w:r>
          <w:r w:rsidR="00C621A9">
            <w:t>K</w:t>
          </w:r>
          <w:r w:rsidR="00627911">
            <w:t>now</w:t>
          </w:r>
          <w:r w:rsidR="00E55B6C">
            <w:t xml:space="preserve"> </w:t>
          </w:r>
          <w:r w:rsidR="00A0213E">
            <w:t xml:space="preserve">Before </w:t>
          </w:r>
          <w:r w:rsidR="004E2069">
            <w:t>Submitting</w:t>
          </w:r>
          <w:r w:rsidR="00A0213E">
            <w:t xml:space="preserve"> a Grant</w:t>
          </w:r>
          <w:r w:rsidR="004E2069">
            <w:t xml:space="preserve"> Application</w:t>
          </w:r>
        </w:sdtContent>
      </w:sdt>
    </w:p>
    <w:p w14:paraId="0927B9F1" w14:textId="77777777" w:rsidR="00A0213E" w:rsidRDefault="00A0213E" w:rsidP="00A0213E">
      <w:r w:rsidRPr="00A0213E">
        <w:t>The goal of this document is to provide researchers with in</w:t>
      </w:r>
      <w:bookmarkStart w:id="0" w:name="_GoBack"/>
      <w:bookmarkEnd w:id="0"/>
      <w:r w:rsidRPr="00A0213E">
        <w:t xml:space="preserve">formation </w:t>
      </w:r>
      <w:r>
        <w:t>about key steps to take</w:t>
      </w:r>
      <w:r w:rsidRPr="00A0213E">
        <w:t xml:space="preserve"> when developing a research project</w:t>
      </w:r>
      <w:r>
        <w:t xml:space="preserve"> at the Department of Family Medicine</w:t>
      </w:r>
      <w:r w:rsidRPr="00A0213E">
        <w:t>.</w:t>
      </w:r>
      <w:r>
        <w:t xml:space="preserve"> This document includes:</w:t>
      </w:r>
    </w:p>
    <w:p w14:paraId="541503ED" w14:textId="77777777" w:rsidR="00E26636" w:rsidRDefault="00105E9E" w:rsidP="00A0213E">
      <w:pPr>
        <w:pStyle w:val="ListParagraph"/>
        <w:numPr>
          <w:ilvl w:val="0"/>
          <w:numId w:val="15"/>
        </w:numPr>
      </w:pPr>
      <w:r>
        <w:t>Resources</w:t>
      </w:r>
      <w:r w:rsidR="00A0213E">
        <w:t xml:space="preserve"> </w:t>
      </w:r>
      <w:r w:rsidR="00711517">
        <w:t>related to</w:t>
      </w:r>
      <w:r w:rsidR="00A0213E">
        <w:t xml:space="preserve"> research administration at McMaster</w:t>
      </w:r>
    </w:p>
    <w:p w14:paraId="45448FD6" w14:textId="3EF9587B" w:rsidR="00A0213E" w:rsidRDefault="00A0213E" w:rsidP="00A0213E">
      <w:pPr>
        <w:pStyle w:val="ListParagraph"/>
        <w:numPr>
          <w:ilvl w:val="0"/>
          <w:numId w:val="15"/>
        </w:numPr>
      </w:pPr>
      <w:r>
        <w:t>Key topics to address in your</w:t>
      </w:r>
      <w:r w:rsidR="004E2069">
        <w:t xml:space="preserve"> grant</w:t>
      </w:r>
      <w:r>
        <w:t xml:space="preserve"> application</w:t>
      </w:r>
    </w:p>
    <w:p w14:paraId="724EDE6E" w14:textId="77777777" w:rsidR="00A0213E" w:rsidRDefault="00A0213E" w:rsidP="00A0213E">
      <w:pPr>
        <w:pStyle w:val="ListParagraph"/>
        <w:numPr>
          <w:ilvl w:val="1"/>
          <w:numId w:val="15"/>
        </w:numPr>
      </w:pPr>
      <w:r>
        <w:t>Staffing and space</w:t>
      </w:r>
    </w:p>
    <w:p w14:paraId="56B80C0F" w14:textId="53097C73" w:rsidR="00A0213E" w:rsidRDefault="00803943" w:rsidP="00A0213E">
      <w:pPr>
        <w:pStyle w:val="ListParagraph"/>
        <w:numPr>
          <w:ilvl w:val="1"/>
          <w:numId w:val="15"/>
        </w:numPr>
      </w:pPr>
      <w:r>
        <w:t>Overhead, facilities and administrative costs</w:t>
      </w:r>
    </w:p>
    <w:p w14:paraId="6DB37D14" w14:textId="77777777" w:rsidR="00A0213E" w:rsidRDefault="00A0213E" w:rsidP="00A0213E">
      <w:pPr>
        <w:pStyle w:val="ListParagraph"/>
        <w:numPr>
          <w:ilvl w:val="1"/>
          <w:numId w:val="15"/>
        </w:numPr>
      </w:pPr>
      <w:r>
        <w:t>Supplies</w:t>
      </w:r>
    </w:p>
    <w:p w14:paraId="19D25C1C" w14:textId="77777777" w:rsidR="00A0213E" w:rsidRDefault="00A0213E" w:rsidP="00A0213E">
      <w:pPr>
        <w:pStyle w:val="ListParagraph"/>
        <w:numPr>
          <w:ilvl w:val="1"/>
          <w:numId w:val="15"/>
        </w:numPr>
      </w:pPr>
      <w:r>
        <w:t>IT and computers</w:t>
      </w:r>
    </w:p>
    <w:p w14:paraId="36244AC1" w14:textId="77777777" w:rsidR="00A0213E" w:rsidRDefault="00A0213E" w:rsidP="00A0213E">
      <w:pPr>
        <w:pStyle w:val="ListParagraph"/>
        <w:numPr>
          <w:ilvl w:val="1"/>
          <w:numId w:val="15"/>
        </w:numPr>
      </w:pPr>
      <w:r>
        <w:t>Travel</w:t>
      </w:r>
    </w:p>
    <w:p w14:paraId="2954AAE0" w14:textId="77777777" w:rsidR="00A0213E" w:rsidRDefault="00A0213E" w:rsidP="00A0213E">
      <w:pPr>
        <w:pStyle w:val="ListParagraph"/>
        <w:numPr>
          <w:ilvl w:val="1"/>
          <w:numId w:val="15"/>
        </w:numPr>
      </w:pPr>
      <w:r>
        <w:t>Other administrative costs</w:t>
      </w:r>
    </w:p>
    <w:p w14:paraId="302C2845" w14:textId="77777777" w:rsidR="00A0213E" w:rsidRDefault="00A0213E" w:rsidP="00A0213E">
      <w:pPr>
        <w:pStyle w:val="ListParagraph"/>
        <w:numPr>
          <w:ilvl w:val="0"/>
          <w:numId w:val="15"/>
        </w:numPr>
      </w:pPr>
      <w:r>
        <w:t>The University’s grant submission process</w:t>
      </w:r>
    </w:p>
    <w:p w14:paraId="2911B131" w14:textId="77777777" w:rsidR="00A0213E" w:rsidRPr="009A3AA6" w:rsidRDefault="00105E9E" w:rsidP="00A0213E">
      <w:pPr>
        <w:pStyle w:val="Heading2"/>
        <w:numPr>
          <w:ilvl w:val="0"/>
          <w:numId w:val="17"/>
        </w:numPr>
        <w:ind w:left="0"/>
        <w:rPr>
          <w:lang w:val="en-US"/>
        </w:rPr>
      </w:pPr>
      <w:r>
        <w:t>Resources</w:t>
      </w:r>
      <w:r w:rsidR="00E075D9">
        <w:t xml:space="preserve"> </w:t>
      </w:r>
      <w:r w:rsidR="00711517">
        <w:t>related to</w:t>
      </w:r>
      <w:r w:rsidR="00E075D9">
        <w:t xml:space="preserve"> research administration at McMaster</w:t>
      </w:r>
      <w:r w:rsidR="00A0213E" w:rsidRPr="009A3AA6">
        <w:rPr>
          <w:lang w:val="en-US"/>
        </w:rPr>
        <w:t xml:space="preserve"> </w:t>
      </w:r>
    </w:p>
    <w:p w14:paraId="26C75B47" w14:textId="74E1DD43" w:rsidR="00A0213E" w:rsidRDefault="00A0213E" w:rsidP="00A0213E">
      <w:pPr>
        <w:rPr>
          <w:lang w:val="en-US"/>
        </w:rPr>
      </w:pPr>
      <w:r w:rsidRPr="009A3AA6">
        <w:rPr>
          <w:lang w:val="en-US"/>
        </w:rPr>
        <w:t xml:space="preserve">Conducting research is a fundamental activity for a clinician in an academic environment. The </w:t>
      </w:r>
      <w:r>
        <w:rPr>
          <w:lang w:val="en-US"/>
        </w:rPr>
        <w:t xml:space="preserve">University’s </w:t>
      </w:r>
      <w:hyperlink r:id="rId9" w:history="1">
        <w:r w:rsidRPr="00FE3AD5">
          <w:rPr>
            <w:rStyle w:val="Hyperlink"/>
            <w:lang w:val="en-US"/>
          </w:rPr>
          <w:t>Health Research Services</w:t>
        </w:r>
      </w:hyperlink>
      <w:r>
        <w:rPr>
          <w:lang w:val="en-US"/>
        </w:rPr>
        <w:t xml:space="preserve"> website has he</w:t>
      </w:r>
      <w:r w:rsidR="00E075D9">
        <w:rPr>
          <w:lang w:val="en-US"/>
        </w:rPr>
        <w:t>lpful information and resources,</w:t>
      </w:r>
      <w:r>
        <w:rPr>
          <w:lang w:val="en-US"/>
        </w:rPr>
        <w:t xml:space="preserve"> such as a funding opportunities bulletin, a quick guide to research, fr</w:t>
      </w:r>
      <w:r w:rsidR="003971E9">
        <w:rPr>
          <w:lang w:val="en-US"/>
        </w:rPr>
        <w:t xml:space="preserve">equently asked questions (FAQs), and this </w:t>
      </w:r>
      <w:hyperlink r:id="rId10" w:history="1">
        <w:r w:rsidR="003971E9" w:rsidRPr="003971E9">
          <w:rPr>
            <w:rStyle w:val="Hyperlink"/>
            <w:lang w:val="en-US"/>
          </w:rPr>
          <w:t>Research Funding Process Chart</w:t>
        </w:r>
      </w:hyperlink>
      <w:r w:rsidR="003971E9">
        <w:rPr>
          <w:lang w:val="en-US"/>
        </w:rPr>
        <w:t>.</w:t>
      </w:r>
    </w:p>
    <w:p w14:paraId="4905684B" w14:textId="77777777" w:rsidR="00A0213E" w:rsidRDefault="00A0213E" w:rsidP="00A0213E">
      <w:pPr>
        <w:rPr>
          <w:lang w:val="en-US"/>
        </w:rPr>
      </w:pPr>
      <w:r>
        <w:rPr>
          <w:lang w:val="en-US"/>
        </w:rPr>
        <w:t>Other Useful Links:</w:t>
      </w:r>
    </w:p>
    <w:p w14:paraId="6F7ED33E" w14:textId="77777777" w:rsidR="00A0213E" w:rsidRPr="009A3AA6" w:rsidRDefault="00A0213E" w:rsidP="00A0213E">
      <w:pPr>
        <w:pStyle w:val="ListParagraph"/>
        <w:numPr>
          <w:ilvl w:val="0"/>
          <w:numId w:val="16"/>
        </w:numPr>
        <w:rPr>
          <w:lang w:val="en-US"/>
        </w:rPr>
      </w:pPr>
      <w:r>
        <w:rPr>
          <w:lang w:val="en-US"/>
        </w:rPr>
        <w:t>The</w:t>
      </w:r>
      <w:r w:rsidRPr="009A3AA6">
        <w:rPr>
          <w:lang w:val="en-US"/>
        </w:rPr>
        <w:t xml:space="preserve"> Tri-Council Policy for the ethical conduc</w:t>
      </w:r>
      <w:r>
        <w:rPr>
          <w:lang w:val="en-US"/>
        </w:rPr>
        <w:t>t of research involving humans:</w:t>
      </w:r>
      <w:r w:rsidRPr="009A3AA6">
        <w:rPr>
          <w:lang w:val="en-US"/>
        </w:rPr>
        <w:t xml:space="preserve"> </w:t>
      </w:r>
      <w:hyperlink r:id="rId11" w:history="1">
        <w:r w:rsidRPr="00296C57">
          <w:rPr>
            <w:rStyle w:val="Hyperlink"/>
            <w:lang w:val="en-US"/>
          </w:rPr>
          <w:t>pre.ethics.gc.ca/eng/policy-politique/initiatives/tcps2-eptc2/Default/</w:t>
        </w:r>
      </w:hyperlink>
    </w:p>
    <w:p w14:paraId="6F7AF518" w14:textId="77777777" w:rsidR="00A0213E" w:rsidRPr="009A3AA6" w:rsidRDefault="00E075D9" w:rsidP="00A0213E">
      <w:pPr>
        <w:pStyle w:val="ListParagraph"/>
        <w:numPr>
          <w:ilvl w:val="0"/>
          <w:numId w:val="16"/>
        </w:numPr>
        <w:rPr>
          <w:lang w:val="en-US"/>
        </w:rPr>
      </w:pPr>
      <w:r>
        <w:rPr>
          <w:lang w:val="en-US"/>
        </w:rPr>
        <w:t xml:space="preserve">The </w:t>
      </w:r>
      <w:r w:rsidRPr="009A3AA6">
        <w:rPr>
          <w:lang w:val="en-US"/>
        </w:rPr>
        <w:t>Hamilton Integrate</w:t>
      </w:r>
      <w:r>
        <w:rPr>
          <w:lang w:val="en-US"/>
        </w:rPr>
        <w:t xml:space="preserve">d Research Ethics Board (HiREB): </w:t>
      </w:r>
      <w:hyperlink r:id="rId12" w:history="1">
        <w:r w:rsidRPr="00E075D9">
          <w:rPr>
            <w:rStyle w:val="Hyperlink"/>
          </w:rPr>
          <w:t>hireb.ca</w:t>
        </w:r>
      </w:hyperlink>
      <w:r>
        <w:t>. The HiREB site</w:t>
      </w:r>
      <w:r>
        <w:rPr>
          <w:lang w:val="en-US"/>
        </w:rPr>
        <w:t xml:space="preserve"> has guidelines, forms and resources for health researchers at McMaster University, Hamilton Health Sciences, and St. Joseph’s Healthcare Hamilton.</w:t>
      </w:r>
    </w:p>
    <w:p w14:paraId="5B19986C" w14:textId="2F7594B4" w:rsidR="00A0213E" w:rsidRPr="001F71BC" w:rsidRDefault="00E075D9" w:rsidP="00E075D9">
      <w:pPr>
        <w:pStyle w:val="ListParagraph"/>
        <w:numPr>
          <w:ilvl w:val="0"/>
          <w:numId w:val="16"/>
        </w:numPr>
        <w:rPr>
          <w:rStyle w:val="Hyperlink"/>
          <w:color w:val="262626"/>
          <w:u w:val="none"/>
          <w:lang w:val="en-US"/>
        </w:rPr>
      </w:pPr>
      <w:r>
        <w:rPr>
          <w:lang w:val="en-US"/>
        </w:rPr>
        <w:t>Along with their REB application, study</w:t>
      </w:r>
      <w:r w:rsidR="00A0213E" w:rsidRPr="009A3AA6">
        <w:rPr>
          <w:lang w:val="en-US"/>
        </w:rPr>
        <w:t xml:space="preserve"> </w:t>
      </w:r>
      <w:r w:rsidR="00A0213E">
        <w:rPr>
          <w:lang w:val="en-US"/>
        </w:rPr>
        <w:t>PI</w:t>
      </w:r>
      <w:r>
        <w:rPr>
          <w:lang w:val="en-US"/>
        </w:rPr>
        <w:t>s</w:t>
      </w:r>
      <w:r w:rsidR="00A0213E" w:rsidRPr="009A3AA6">
        <w:rPr>
          <w:lang w:val="en-US"/>
        </w:rPr>
        <w:t xml:space="preserve"> </w:t>
      </w:r>
      <w:r>
        <w:rPr>
          <w:lang w:val="en-US"/>
        </w:rPr>
        <w:t>are required</w:t>
      </w:r>
      <w:r w:rsidR="00A0213E" w:rsidRPr="009A3AA6">
        <w:rPr>
          <w:lang w:val="en-US"/>
        </w:rPr>
        <w:t xml:space="preserve"> to provide proof of completion of Good Clinical Practice </w:t>
      </w:r>
      <w:r>
        <w:rPr>
          <w:lang w:val="en-US"/>
        </w:rPr>
        <w:t xml:space="preserve">(GCP) </w:t>
      </w:r>
      <w:r w:rsidR="00A0213E" w:rsidRPr="009A3AA6">
        <w:rPr>
          <w:lang w:val="en-US"/>
        </w:rPr>
        <w:t>or TCPS2:</w:t>
      </w:r>
      <w:r w:rsidR="00A0213E">
        <w:rPr>
          <w:lang w:val="en-US"/>
        </w:rPr>
        <w:t xml:space="preserve"> </w:t>
      </w:r>
      <w:r>
        <w:rPr>
          <w:lang w:val="en-US"/>
        </w:rPr>
        <w:t>Course on Research Ethics (TCPS</w:t>
      </w:r>
      <w:r w:rsidR="004E2069">
        <w:rPr>
          <w:lang w:val="en-US"/>
        </w:rPr>
        <w:t xml:space="preserve"> </w:t>
      </w:r>
      <w:r>
        <w:rPr>
          <w:lang w:val="en-US"/>
        </w:rPr>
        <w:t>2:</w:t>
      </w:r>
      <w:r w:rsidR="004E2069">
        <w:rPr>
          <w:lang w:val="en-US"/>
        </w:rPr>
        <w:t xml:space="preserve"> </w:t>
      </w:r>
      <w:r>
        <w:rPr>
          <w:lang w:val="en-US"/>
        </w:rPr>
        <w:t>CORE)</w:t>
      </w:r>
      <w:r w:rsidR="00A0213E" w:rsidRPr="009A3AA6">
        <w:rPr>
          <w:lang w:val="en-US"/>
        </w:rPr>
        <w:t>. For clinical trials, GCP training must be completed and for non-clinical trials</w:t>
      </w:r>
      <w:r>
        <w:rPr>
          <w:lang w:val="en-US"/>
        </w:rPr>
        <w:t>,</w:t>
      </w:r>
      <w:r w:rsidR="00A0213E" w:rsidRPr="009A3AA6">
        <w:rPr>
          <w:lang w:val="en-US"/>
        </w:rPr>
        <w:t xml:space="preserve"> either the GCP or TCPS</w:t>
      </w:r>
      <w:r w:rsidR="004E2069">
        <w:rPr>
          <w:lang w:val="en-US"/>
        </w:rPr>
        <w:t xml:space="preserve"> </w:t>
      </w:r>
      <w:r w:rsidR="00A0213E" w:rsidRPr="009A3AA6">
        <w:rPr>
          <w:lang w:val="en-US"/>
        </w:rPr>
        <w:t>2:</w:t>
      </w:r>
      <w:r w:rsidR="00A0213E">
        <w:rPr>
          <w:lang w:val="en-US"/>
        </w:rPr>
        <w:t xml:space="preserve"> </w:t>
      </w:r>
      <w:r>
        <w:rPr>
          <w:lang w:val="en-US"/>
        </w:rPr>
        <w:t>CORE</w:t>
      </w:r>
      <w:r w:rsidR="00A0213E" w:rsidRPr="009A3AA6">
        <w:rPr>
          <w:lang w:val="en-US"/>
        </w:rPr>
        <w:t xml:space="preserve"> must be completed.</w:t>
      </w:r>
      <w:r>
        <w:rPr>
          <w:lang w:val="en-US"/>
        </w:rPr>
        <w:t xml:space="preserve"> TCPS</w:t>
      </w:r>
      <w:r w:rsidR="004E2069">
        <w:rPr>
          <w:lang w:val="en-US"/>
        </w:rPr>
        <w:t xml:space="preserve"> </w:t>
      </w:r>
      <w:r>
        <w:rPr>
          <w:lang w:val="en-US"/>
        </w:rPr>
        <w:t>2:</w:t>
      </w:r>
      <w:r w:rsidR="004E2069">
        <w:rPr>
          <w:lang w:val="en-US"/>
        </w:rPr>
        <w:t xml:space="preserve"> </w:t>
      </w:r>
      <w:r>
        <w:rPr>
          <w:lang w:val="en-US"/>
        </w:rPr>
        <w:t xml:space="preserve">CORE is available here: </w:t>
      </w:r>
      <w:hyperlink r:id="rId13" w:history="1">
        <w:r w:rsidRPr="00E075D9">
          <w:rPr>
            <w:rStyle w:val="Hyperlink"/>
            <w:lang w:val="en-US"/>
          </w:rPr>
          <w:t>tcps2core.ca</w:t>
        </w:r>
      </w:hyperlink>
    </w:p>
    <w:p w14:paraId="7A0A3BF7" w14:textId="2BCFA160" w:rsidR="001F71BC" w:rsidRPr="009A3AA6" w:rsidRDefault="001F71BC" w:rsidP="00E075D9">
      <w:pPr>
        <w:pStyle w:val="ListParagraph"/>
        <w:numPr>
          <w:ilvl w:val="0"/>
          <w:numId w:val="16"/>
        </w:numPr>
        <w:rPr>
          <w:lang w:val="en-US"/>
        </w:rPr>
      </w:pPr>
      <w:r>
        <w:t>CIHR applicants are now require</w:t>
      </w:r>
      <w:r w:rsidR="008714DA">
        <w:t>d to complete</w:t>
      </w:r>
      <w:r>
        <w:t xml:space="preserve"> the Sex- and Gender-Based Analysis Core Competency. The </w:t>
      </w:r>
      <w:hyperlink r:id="rId14" w:history="1">
        <w:r>
          <w:rPr>
            <w:rStyle w:val="Hyperlink"/>
          </w:rPr>
          <w:t>online competency modules</w:t>
        </w:r>
      </w:hyperlink>
      <w:r>
        <w:t xml:space="preserve"> are free, takes less than an hour to complete and can be done in 15-minute increments over time. </w:t>
      </w:r>
    </w:p>
    <w:p w14:paraId="7FF94710" w14:textId="7EC44B02" w:rsidR="00E075D9" w:rsidRDefault="00E075D9" w:rsidP="00E075D9">
      <w:pPr>
        <w:pStyle w:val="Heading2"/>
        <w:numPr>
          <w:ilvl w:val="0"/>
          <w:numId w:val="17"/>
        </w:numPr>
        <w:ind w:left="0"/>
      </w:pPr>
      <w:r>
        <w:lastRenderedPageBreak/>
        <w:t xml:space="preserve">Key topics to address in your </w:t>
      </w:r>
      <w:r w:rsidR="004E2069">
        <w:t xml:space="preserve">grant </w:t>
      </w:r>
      <w:r>
        <w:t>application</w:t>
      </w:r>
    </w:p>
    <w:p w14:paraId="19283D3B" w14:textId="77777777" w:rsidR="00DA12E0" w:rsidRDefault="00DA12E0" w:rsidP="00DA12E0">
      <w:pPr>
        <w:pStyle w:val="Heading3"/>
        <w:numPr>
          <w:ilvl w:val="0"/>
          <w:numId w:val="19"/>
        </w:numPr>
      </w:pPr>
      <w:r>
        <w:t>Staffing and space</w:t>
      </w:r>
    </w:p>
    <w:p w14:paraId="37C1C332" w14:textId="18B79C82" w:rsidR="00DA12E0" w:rsidRPr="00E06157" w:rsidRDefault="00DA12E0" w:rsidP="00DA12E0">
      <w:r>
        <w:rPr>
          <w:lang w:val="en-US"/>
        </w:rPr>
        <w:t xml:space="preserve">To discuss the staffing and space needs for your project, contact </w:t>
      </w:r>
      <w:hyperlink r:id="rId15" w:history="1">
        <w:r w:rsidR="003971E9" w:rsidRPr="003971E9">
          <w:rPr>
            <w:rStyle w:val="Hyperlink"/>
            <w:lang w:val="en-US"/>
          </w:rPr>
          <w:t>Laura Cleghorn</w:t>
        </w:r>
        <w:r w:rsidRPr="003971E9">
          <w:rPr>
            <w:rStyle w:val="Hyperlink"/>
            <w:lang w:val="en-US"/>
          </w:rPr>
          <w:t>,</w:t>
        </w:r>
      </w:hyperlink>
      <w:r>
        <w:rPr>
          <w:lang w:val="en-US"/>
        </w:rPr>
        <w:t xml:space="preserve"> </w:t>
      </w:r>
      <w:r w:rsidR="003971E9">
        <w:rPr>
          <w:lang w:val="en-US"/>
        </w:rPr>
        <w:t>Research Operations Coordinator</w:t>
      </w:r>
      <w:r>
        <w:rPr>
          <w:lang w:val="en-US"/>
        </w:rPr>
        <w:t>, Research Enterprise.</w:t>
      </w:r>
    </w:p>
    <w:p w14:paraId="1F6A28F0" w14:textId="77777777" w:rsidR="00DA12E0" w:rsidRDefault="00DA12E0" w:rsidP="00DA12E0">
      <w:pPr>
        <w:pStyle w:val="Heading4"/>
      </w:pPr>
      <w:r>
        <w:t>Staffing</w:t>
      </w:r>
    </w:p>
    <w:p w14:paraId="46B13583" w14:textId="1AC36367" w:rsidR="00DA12E0" w:rsidRDefault="004E2069" w:rsidP="00DA12E0">
      <w:pPr>
        <w:rPr>
          <w:rStyle w:val="Hyperlink"/>
          <w:lang w:val="en-US"/>
        </w:rPr>
      </w:pPr>
      <w:r>
        <w:rPr>
          <w:lang w:val="en-US"/>
        </w:rPr>
        <w:t>When preparing your grant application, c</w:t>
      </w:r>
      <w:r w:rsidR="00DA12E0">
        <w:rPr>
          <w:lang w:val="en-US"/>
        </w:rPr>
        <w:t>onsider w</w:t>
      </w:r>
      <w:r w:rsidR="00DA12E0" w:rsidRPr="009A3AA6">
        <w:rPr>
          <w:lang w:val="en-US"/>
        </w:rPr>
        <w:t xml:space="preserve">hat type </w:t>
      </w:r>
      <w:r w:rsidR="00DA12E0">
        <w:rPr>
          <w:lang w:val="en-US"/>
        </w:rPr>
        <w:t xml:space="preserve">of supports your project needs for it to be successful. The </w:t>
      </w:r>
      <w:hyperlink r:id="rId16" w:history="1">
        <w:r w:rsidR="00DA12E0" w:rsidRPr="003971E9">
          <w:rPr>
            <w:rStyle w:val="Hyperlink"/>
            <w:lang w:val="en-US"/>
          </w:rPr>
          <w:t>Generic Job Descriptions</w:t>
        </w:r>
      </w:hyperlink>
      <w:r w:rsidR="00DA12E0" w:rsidRPr="009A3AA6">
        <w:rPr>
          <w:lang w:val="en-US"/>
        </w:rPr>
        <w:t xml:space="preserve"> </w:t>
      </w:r>
      <w:r w:rsidR="00DA12E0">
        <w:rPr>
          <w:lang w:val="en-US"/>
        </w:rPr>
        <w:t>available on the</w:t>
      </w:r>
      <w:r w:rsidR="00DA12E0" w:rsidRPr="009A3AA6">
        <w:rPr>
          <w:lang w:val="en-US"/>
        </w:rPr>
        <w:t xml:space="preserve"> Working at McMaster website</w:t>
      </w:r>
      <w:r w:rsidR="00DA12E0">
        <w:rPr>
          <w:lang w:val="en-US"/>
        </w:rPr>
        <w:t xml:space="preserve"> will be helpful for knowing what tasks are suitable for a research assistant, research coordinator, and the other positions you may have on your team.</w:t>
      </w:r>
      <w:r w:rsidR="003971E9">
        <w:rPr>
          <w:rStyle w:val="Hyperlink"/>
          <w:lang w:val="en-US"/>
        </w:rPr>
        <w:t xml:space="preserve"> </w:t>
      </w:r>
    </w:p>
    <w:p w14:paraId="175EB085" w14:textId="77777777" w:rsidR="00DA12E0" w:rsidRPr="00921FD2" w:rsidRDefault="00DA12E0" w:rsidP="00DA12E0">
      <w:pPr>
        <w:pStyle w:val="Heading5"/>
      </w:pPr>
      <w:r>
        <w:t>Calculating Wages for</w:t>
      </w:r>
      <w:r w:rsidRPr="00DA12E0">
        <w:t xml:space="preserve"> </w:t>
      </w:r>
      <w:r>
        <w:t>your Budget</w:t>
      </w:r>
    </w:p>
    <w:tbl>
      <w:tblPr>
        <w:tblStyle w:val="PlainTable2"/>
        <w:tblW w:w="9638" w:type="dxa"/>
        <w:tblLook w:val="0600" w:firstRow="0" w:lastRow="0" w:firstColumn="0" w:lastColumn="0" w:noHBand="1" w:noVBand="1"/>
      </w:tblPr>
      <w:tblGrid>
        <w:gridCol w:w="4220"/>
        <w:gridCol w:w="5386"/>
        <w:gridCol w:w="32"/>
      </w:tblGrid>
      <w:tr w:rsidR="00974CE0" w:rsidRPr="003830AD" w14:paraId="390EAF6D" w14:textId="77777777" w:rsidTr="00974CE0">
        <w:trPr>
          <w:gridAfter w:val="1"/>
          <w:wAfter w:w="32" w:type="dxa"/>
          <w:trHeight w:val="222"/>
        </w:trPr>
        <w:tc>
          <w:tcPr>
            <w:tcW w:w="4220" w:type="dxa"/>
            <w:hideMark/>
          </w:tcPr>
          <w:p w14:paraId="30501734" w14:textId="77777777" w:rsidR="00974CE0" w:rsidRPr="003830AD" w:rsidRDefault="00974CE0" w:rsidP="00D83B0E">
            <w:r w:rsidRPr="003830AD">
              <w:rPr>
                <w:b/>
                <w:bCs/>
              </w:rPr>
              <w:t>Students</w:t>
            </w:r>
          </w:p>
        </w:tc>
        <w:tc>
          <w:tcPr>
            <w:tcW w:w="5386" w:type="dxa"/>
            <w:hideMark/>
          </w:tcPr>
          <w:p w14:paraId="0B96F3AB" w14:textId="77777777" w:rsidR="00974CE0" w:rsidRPr="003830AD" w:rsidRDefault="00974CE0" w:rsidP="00D83B0E"/>
        </w:tc>
      </w:tr>
      <w:tr w:rsidR="00974CE0" w:rsidRPr="003830AD" w14:paraId="0937E0F6" w14:textId="77777777" w:rsidTr="00974CE0">
        <w:trPr>
          <w:gridAfter w:val="1"/>
          <w:wAfter w:w="32" w:type="dxa"/>
          <w:trHeight w:val="222"/>
        </w:trPr>
        <w:tc>
          <w:tcPr>
            <w:tcW w:w="4220" w:type="dxa"/>
            <w:hideMark/>
          </w:tcPr>
          <w:p w14:paraId="036CCD4E" w14:textId="77777777" w:rsidR="00974CE0" w:rsidRPr="003830AD" w:rsidRDefault="00974CE0" w:rsidP="00D83B0E">
            <w:r w:rsidRPr="003830AD">
              <w:t>Graduate Students (Master’s, PhD)</w:t>
            </w:r>
          </w:p>
        </w:tc>
        <w:tc>
          <w:tcPr>
            <w:tcW w:w="5386" w:type="dxa"/>
            <w:hideMark/>
          </w:tcPr>
          <w:p w14:paraId="000CE19C" w14:textId="77777777" w:rsidR="00974CE0" w:rsidRPr="003830AD" w:rsidRDefault="00974CE0" w:rsidP="00D83B0E">
            <w:r w:rsidRPr="003830AD">
              <w:t>Minimum Annual Stipend of $20,000 - $30,000; no benefits</w:t>
            </w:r>
          </w:p>
        </w:tc>
      </w:tr>
      <w:tr w:rsidR="00974CE0" w:rsidRPr="003830AD" w14:paraId="03EDFC8B" w14:textId="77777777" w:rsidTr="00974CE0">
        <w:trPr>
          <w:gridAfter w:val="1"/>
          <w:wAfter w:w="32" w:type="dxa"/>
          <w:trHeight w:val="222"/>
        </w:trPr>
        <w:tc>
          <w:tcPr>
            <w:tcW w:w="4220" w:type="dxa"/>
            <w:hideMark/>
          </w:tcPr>
          <w:p w14:paraId="3FBDF531" w14:textId="77777777" w:rsidR="00974CE0" w:rsidRPr="003830AD" w:rsidRDefault="00974CE0" w:rsidP="00D83B0E">
            <w:r w:rsidRPr="003830AD">
              <w:t>Post-doctoral Fellow (non-clinical)</w:t>
            </w:r>
          </w:p>
        </w:tc>
        <w:tc>
          <w:tcPr>
            <w:tcW w:w="5386" w:type="dxa"/>
            <w:hideMark/>
          </w:tcPr>
          <w:p w14:paraId="7574264B" w14:textId="77777777" w:rsidR="00974CE0" w:rsidRPr="003830AD" w:rsidRDefault="00974CE0" w:rsidP="00D83B0E">
            <w:r w:rsidRPr="003830AD">
              <w:t>Minimum Annual Stipend of $40,000 - $50,000; add 15% benefits</w:t>
            </w:r>
          </w:p>
        </w:tc>
      </w:tr>
      <w:tr w:rsidR="00974CE0" w:rsidRPr="003830AD" w14:paraId="263BF47F" w14:textId="77777777" w:rsidTr="00974CE0">
        <w:trPr>
          <w:gridAfter w:val="1"/>
          <w:wAfter w:w="32" w:type="dxa"/>
          <w:trHeight w:val="222"/>
        </w:trPr>
        <w:tc>
          <w:tcPr>
            <w:tcW w:w="4220" w:type="dxa"/>
            <w:hideMark/>
          </w:tcPr>
          <w:p w14:paraId="5BFE062F" w14:textId="77777777" w:rsidR="00974CE0" w:rsidRPr="003830AD" w:rsidRDefault="00974CE0" w:rsidP="00D83B0E">
            <w:r w:rsidRPr="003830AD">
              <w:t>Work Study Students</w:t>
            </w:r>
          </w:p>
        </w:tc>
        <w:tc>
          <w:tcPr>
            <w:tcW w:w="5386" w:type="dxa"/>
            <w:hideMark/>
          </w:tcPr>
          <w:p w14:paraId="3B4020ED" w14:textId="77777777" w:rsidR="00974CE0" w:rsidRPr="003830AD" w:rsidRDefault="00974CE0" w:rsidP="00D83B0E">
            <w:r w:rsidRPr="003830AD">
              <w:t>Minimum wage minus McMaster subsidy</w:t>
            </w:r>
          </w:p>
        </w:tc>
      </w:tr>
      <w:tr w:rsidR="00974CE0" w:rsidRPr="003830AD" w14:paraId="04D10017" w14:textId="77777777" w:rsidTr="00974CE0">
        <w:trPr>
          <w:trHeight w:val="222"/>
        </w:trPr>
        <w:tc>
          <w:tcPr>
            <w:tcW w:w="9638" w:type="dxa"/>
            <w:gridSpan w:val="3"/>
            <w:hideMark/>
          </w:tcPr>
          <w:p w14:paraId="651F8227" w14:textId="77777777" w:rsidR="00974CE0" w:rsidRPr="003830AD" w:rsidRDefault="00974CE0" w:rsidP="00D83B0E">
            <w:r w:rsidRPr="003830AD">
              <w:rPr>
                <w:b/>
                <w:bCs/>
              </w:rPr>
              <w:t>Research, Administrative and Financial Assistants</w:t>
            </w:r>
          </w:p>
        </w:tc>
      </w:tr>
      <w:tr w:rsidR="00974CE0" w:rsidRPr="003830AD" w14:paraId="382D5DFB" w14:textId="77777777" w:rsidTr="00974CE0">
        <w:trPr>
          <w:gridAfter w:val="1"/>
          <w:wAfter w:w="32" w:type="dxa"/>
          <w:trHeight w:val="222"/>
        </w:trPr>
        <w:tc>
          <w:tcPr>
            <w:tcW w:w="4220" w:type="dxa"/>
            <w:hideMark/>
          </w:tcPr>
          <w:p w14:paraId="60FD37BD" w14:textId="77777777" w:rsidR="00974CE0" w:rsidRPr="003830AD" w:rsidRDefault="00974CE0" w:rsidP="00D83B0E">
            <w:r w:rsidRPr="003830AD">
              <w:t xml:space="preserve">Temporary/Casual/Transitional payroll </w:t>
            </w:r>
          </w:p>
        </w:tc>
        <w:tc>
          <w:tcPr>
            <w:tcW w:w="5386" w:type="dxa"/>
            <w:hideMark/>
          </w:tcPr>
          <w:p w14:paraId="6D502F24" w14:textId="77777777" w:rsidR="00974CE0" w:rsidRPr="003830AD" w:rsidRDefault="00974CE0" w:rsidP="00D83B0E">
            <w:r w:rsidRPr="003830AD">
              <w:t xml:space="preserve">Hourly rate of $18 – $33; add 15% benefits </w:t>
            </w:r>
          </w:p>
        </w:tc>
      </w:tr>
      <w:tr w:rsidR="00974CE0" w:rsidRPr="003830AD" w14:paraId="72BEDDD5" w14:textId="77777777" w:rsidTr="00974CE0">
        <w:trPr>
          <w:gridAfter w:val="1"/>
          <w:wAfter w:w="32" w:type="dxa"/>
          <w:trHeight w:val="265"/>
        </w:trPr>
        <w:tc>
          <w:tcPr>
            <w:tcW w:w="4220" w:type="dxa"/>
            <w:hideMark/>
          </w:tcPr>
          <w:p w14:paraId="3F7B4139" w14:textId="77777777" w:rsidR="00974CE0" w:rsidRPr="003830AD" w:rsidRDefault="00974CE0" w:rsidP="00D83B0E">
            <w:r w:rsidRPr="003830AD">
              <w:t>Salaried Payroll (limited term contract)</w:t>
            </w:r>
            <w:r w:rsidRPr="003830AD">
              <w:tab/>
            </w:r>
          </w:p>
        </w:tc>
        <w:tc>
          <w:tcPr>
            <w:tcW w:w="5386" w:type="dxa"/>
            <w:hideMark/>
          </w:tcPr>
          <w:p w14:paraId="7681F5C8" w14:textId="77777777" w:rsidR="00974CE0" w:rsidRPr="003830AD" w:rsidRDefault="00974CE0" w:rsidP="00D83B0E">
            <w:r w:rsidRPr="003830AD">
              <w:t xml:space="preserve">Same hourly rate of pay; add </w:t>
            </w:r>
            <w:r w:rsidRPr="00974CE0">
              <w:rPr>
                <w:bCs/>
              </w:rPr>
              <w:t>30%</w:t>
            </w:r>
            <w:r w:rsidRPr="003830AD">
              <w:rPr>
                <w:b/>
                <w:bCs/>
              </w:rPr>
              <w:t xml:space="preserve"> </w:t>
            </w:r>
            <w:r w:rsidRPr="003830AD">
              <w:t xml:space="preserve">benefits </w:t>
            </w:r>
          </w:p>
        </w:tc>
      </w:tr>
      <w:tr w:rsidR="00974CE0" w:rsidRPr="003830AD" w14:paraId="08865373" w14:textId="77777777" w:rsidTr="00974CE0">
        <w:trPr>
          <w:trHeight w:val="193"/>
        </w:trPr>
        <w:tc>
          <w:tcPr>
            <w:tcW w:w="9638" w:type="dxa"/>
            <w:gridSpan w:val="3"/>
            <w:hideMark/>
          </w:tcPr>
          <w:p w14:paraId="1F512F0A" w14:textId="77777777" w:rsidR="00974CE0" w:rsidRPr="003830AD" w:rsidRDefault="00974CE0" w:rsidP="00D83B0E">
            <w:r w:rsidRPr="003830AD">
              <w:rPr>
                <w:b/>
                <w:bCs/>
              </w:rPr>
              <w:t>Research Coordinators and Associates</w:t>
            </w:r>
          </w:p>
        </w:tc>
      </w:tr>
      <w:tr w:rsidR="00974CE0" w:rsidRPr="003830AD" w14:paraId="4BB63E3D" w14:textId="77777777" w:rsidTr="00974CE0">
        <w:trPr>
          <w:gridAfter w:val="1"/>
          <w:wAfter w:w="32" w:type="dxa"/>
          <w:trHeight w:val="265"/>
        </w:trPr>
        <w:tc>
          <w:tcPr>
            <w:tcW w:w="4220" w:type="dxa"/>
            <w:hideMark/>
          </w:tcPr>
          <w:p w14:paraId="243C1AD3" w14:textId="77777777" w:rsidR="00974CE0" w:rsidRPr="003830AD" w:rsidRDefault="00974CE0" w:rsidP="00D83B0E">
            <w:r w:rsidRPr="003830AD">
              <w:t xml:space="preserve">Temporary/Casual/Transitional payroll </w:t>
            </w:r>
          </w:p>
        </w:tc>
        <w:tc>
          <w:tcPr>
            <w:tcW w:w="5386" w:type="dxa"/>
            <w:hideMark/>
          </w:tcPr>
          <w:p w14:paraId="30DDE566" w14:textId="77777777" w:rsidR="00974CE0" w:rsidRPr="003830AD" w:rsidRDefault="00974CE0" w:rsidP="00D83B0E">
            <w:r w:rsidRPr="003830AD">
              <w:t xml:space="preserve">Hourly rate of $22 – $51; add 15% benefits </w:t>
            </w:r>
          </w:p>
        </w:tc>
      </w:tr>
      <w:tr w:rsidR="00974CE0" w:rsidRPr="003830AD" w14:paraId="6AE03C79" w14:textId="77777777" w:rsidTr="00974CE0">
        <w:trPr>
          <w:gridAfter w:val="1"/>
          <w:wAfter w:w="32" w:type="dxa"/>
          <w:trHeight w:val="265"/>
        </w:trPr>
        <w:tc>
          <w:tcPr>
            <w:tcW w:w="4220" w:type="dxa"/>
            <w:hideMark/>
          </w:tcPr>
          <w:p w14:paraId="297E8F3D" w14:textId="77777777" w:rsidR="00974CE0" w:rsidRPr="003830AD" w:rsidRDefault="00974CE0" w:rsidP="00D83B0E">
            <w:r w:rsidRPr="003830AD">
              <w:t>Salaried Payroll (limited term contract)</w:t>
            </w:r>
          </w:p>
        </w:tc>
        <w:tc>
          <w:tcPr>
            <w:tcW w:w="5386" w:type="dxa"/>
            <w:hideMark/>
          </w:tcPr>
          <w:p w14:paraId="7749F245" w14:textId="77777777" w:rsidR="00974CE0" w:rsidRPr="003830AD" w:rsidRDefault="00974CE0" w:rsidP="00D83B0E">
            <w:r w:rsidRPr="003830AD">
              <w:t xml:space="preserve">Hourly rate $22 - $51; add 30% benefits </w:t>
            </w:r>
          </w:p>
        </w:tc>
      </w:tr>
      <w:tr w:rsidR="00974CE0" w:rsidRPr="003830AD" w14:paraId="42A0A6BB" w14:textId="77777777" w:rsidTr="00974CE0">
        <w:trPr>
          <w:gridAfter w:val="1"/>
          <w:wAfter w:w="32" w:type="dxa"/>
          <w:trHeight w:val="265"/>
        </w:trPr>
        <w:tc>
          <w:tcPr>
            <w:tcW w:w="4220" w:type="dxa"/>
            <w:hideMark/>
          </w:tcPr>
          <w:p w14:paraId="377CCE17" w14:textId="77777777" w:rsidR="00974CE0" w:rsidRPr="003830AD" w:rsidRDefault="00974CE0" w:rsidP="00D83B0E">
            <w:r w:rsidRPr="003830AD">
              <w:rPr>
                <w:b/>
                <w:bCs/>
              </w:rPr>
              <w:t>Other</w:t>
            </w:r>
          </w:p>
        </w:tc>
        <w:tc>
          <w:tcPr>
            <w:tcW w:w="5386" w:type="dxa"/>
            <w:hideMark/>
          </w:tcPr>
          <w:p w14:paraId="49FB23FE" w14:textId="77777777" w:rsidR="00974CE0" w:rsidRPr="003830AD" w:rsidRDefault="00974CE0" w:rsidP="00D83B0E"/>
        </w:tc>
      </w:tr>
      <w:tr w:rsidR="00974CE0" w:rsidRPr="003830AD" w14:paraId="3F718860" w14:textId="77777777" w:rsidTr="00974CE0">
        <w:trPr>
          <w:gridAfter w:val="1"/>
          <w:wAfter w:w="32" w:type="dxa"/>
          <w:trHeight w:val="265"/>
        </w:trPr>
        <w:tc>
          <w:tcPr>
            <w:tcW w:w="4220" w:type="dxa"/>
            <w:hideMark/>
          </w:tcPr>
          <w:p w14:paraId="28293D82" w14:textId="77777777" w:rsidR="00974CE0" w:rsidRPr="003830AD" w:rsidRDefault="00974CE0" w:rsidP="00D83B0E">
            <w:r w:rsidRPr="003830AD">
              <w:t>Consultants, Service Providers</w:t>
            </w:r>
          </w:p>
        </w:tc>
        <w:tc>
          <w:tcPr>
            <w:tcW w:w="5386" w:type="dxa"/>
            <w:hideMark/>
          </w:tcPr>
          <w:p w14:paraId="51297B71" w14:textId="471FE0F0" w:rsidR="00974CE0" w:rsidRPr="003830AD" w:rsidRDefault="00974CE0" w:rsidP="00974CE0">
            <w:r w:rsidRPr="003830AD">
              <w:t xml:space="preserve">Need to follow </w:t>
            </w:r>
            <w:r>
              <w:t xml:space="preserve">university </w:t>
            </w:r>
            <w:r w:rsidRPr="003830AD">
              <w:t xml:space="preserve">procurement policies </w:t>
            </w:r>
            <w:r>
              <w:t>and contract requirements</w:t>
            </w:r>
            <w:r w:rsidRPr="003830AD">
              <w:t xml:space="preserve"> </w:t>
            </w:r>
          </w:p>
        </w:tc>
      </w:tr>
      <w:tr w:rsidR="00974CE0" w:rsidRPr="003830AD" w14:paraId="0F8F9FAB" w14:textId="77777777" w:rsidTr="00974CE0">
        <w:trPr>
          <w:gridAfter w:val="1"/>
          <w:wAfter w:w="32" w:type="dxa"/>
          <w:trHeight w:val="265"/>
        </w:trPr>
        <w:tc>
          <w:tcPr>
            <w:tcW w:w="4220" w:type="dxa"/>
            <w:hideMark/>
          </w:tcPr>
          <w:p w14:paraId="01899B0D" w14:textId="77777777" w:rsidR="00974CE0" w:rsidRPr="003830AD" w:rsidRDefault="00974CE0" w:rsidP="00D83B0E">
            <w:r w:rsidRPr="003830AD">
              <w:t>MFHT Clinicians (release time)</w:t>
            </w:r>
          </w:p>
        </w:tc>
        <w:tc>
          <w:tcPr>
            <w:tcW w:w="5386" w:type="dxa"/>
            <w:hideMark/>
          </w:tcPr>
          <w:p w14:paraId="170E02D7" w14:textId="17B785AC" w:rsidR="00974CE0" w:rsidRPr="003830AD" w:rsidRDefault="00974CE0" w:rsidP="00D83B0E">
            <w:r>
              <w:t>Rates vary</w:t>
            </w:r>
          </w:p>
        </w:tc>
      </w:tr>
    </w:tbl>
    <w:p w14:paraId="76126618" w14:textId="77777777" w:rsidR="00DA12E0" w:rsidRDefault="00DA12E0" w:rsidP="00DA12E0">
      <w:pPr>
        <w:rPr>
          <w:b/>
          <w:lang w:val="en-US"/>
        </w:rPr>
      </w:pPr>
    </w:p>
    <w:p w14:paraId="3AE39B3C" w14:textId="77777777" w:rsidR="00DA12E0" w:rsidRDefault="00DA12E0" w:rsidP="00DA12E0">
      <w:pPr>
        <w:pStyle w:val="Heading4"/>
      </w:pPr>
      <w:r>
        <w:t>Space for staff</w:t>
      </w:r>
    </w:p>
    <w:p w14:paraId="48C711A8" w14:textId="21502D02" w:rsidR="00DA12E0" w:rsidRPr="00711517" w:rsidRDefault="00DA12E0" w:rsidP="00DA12E0">
      <w:pPr>
        <w:rPr>
          <w:lang w:val="en-US"/>
        </w:rPr>
      </w:pPr>
      <w:r w:rsidRPr="00163FAC">
        <w:rPr>
          <w:lang w:val="en-US"/>
        </w:rPr>
        <w:t xml:space="preserve">Ensure </w:t>
      </w:r>
      <w:r>
        <w:rPr>
          <w:lang w:val="en-US"/>
        </w:rPr>
        <w:t xml:space="preserve">the department approves of your </w:t>
      </w:r>
      <w:r w:rsidRPr="00163FAC">
        <w:rPr>
          <w:lang w:val="en-US"/>
        </w:rPr>
        <w:t xml:space="preserve">space needs </w:t>
      </w:r>
      <w:r>
        <w:rPr>
          <w:lang w:val="en-US"/>
        </w:rPr>
        <w:t>before submitting a proposal. Please discuss these</w:t>
      </w:r>
      <w:r w:rsidRPr="009A3AA6">
        <w:rPr>
          <w:lang w:val="en-US"/>
        </w:rPr>
        <w:t xml:space="preserve"> </w:t>
      </w:r>
      <w:r>
        <w:rPr>
          <w:lang w:val="en-US"/>
        </w:rPr>
        <w:t xml:space="preserve">with </w:t>
      </w:r>
      <w:hyperlink r:id="rId17" w:history="1">
        <w:r w:rsidR="00BC6C3C" w:rsidRPr="00BC6C3C">
          <w:rPr>
            <w:rStyle w:val="Hyperlink"/>
            <w:lang w:val="en-US"/>
          </w:rPr>
          <w:t>Laura Cleghorn</w:t>
        </w:r>
      </w:hyperlink>
      <w:r>
        <w:rPr>
          <w:lang w:val="en-US"/>
        </w:rPr>
        <w:t>.</w:t>
      </w:r>
      <w:r w:rsidRPr="009A3AA6">
        <w:rPr>
          <w:lang w:val="en-US"/>
        </w:rPr>
        <w:t xml:space="preserve"> </w:t>
      </w:r>
    </w:p>
    <w:p w14:paraId="17FD311A" w14:textId="65DD8952" w:rsidR="00DA12E0" w:rsidRDefault="00803943" w:rsidP="00DA12E0">
      <w:pPr>
        <w:pStyle w:val="Heading3"/>
        <w:numPr>
          <w:ilvl w:val="0"/>
          <w:numId w:val="19"/>
        </w:numPr>
      </w:pPr>
      <w:r>
        <w:lastRenderedPageBreak/>
        <w:t>Overhead, Facilities and Administrative Costs</w:t>
      </w:r>
    </w:p>
    <w:p w14:paraId="67516877" w14:textId="68923041" w:rsidR="00DA12E0" w:rsidRDefault="00DA12E0" w:rsidP="00DA12E0">
      <w:pPr>
        <w:rPr>
          <w:lang w:val="en-US"/>
        </w:rPr>
      </w:pPr>
      <w:r>
        <w:rPr>
          <w:lang w:val="en-US"/>
        </w:rPr>
        <w:t>Not all granting agencies will allow your budget to include</w:t>
      </w:r>
      <w:r w:rsidR="001F71BC">
        <w:rPr>
          <w:lang w:val="en-US"/>
        </w:rPr>
        <w:t xml:space="preserve"> </w:t>
      </w:r>
      <w:r>
        <w:rPr>
          <w:lang w:val="en-US"/>
        </w:rPr>
        <w:t xml:space="preserve">indirect costs, such as </w:t>
      </w:r>
      <w:r w:rsidRPr="009A3AA6">
        <w:rPr>
          <w:lang w:val="en-US"/>
        </w:rPr>
        <w:t>overhead or facilities &amp; administrative (F&amp;A) costs</w:t>
      </w:r>
      <w:r>
        <w:rPr>
          <w:lang w:val="en-US"/>
        </w:rPr>
        <w:t>. Be sure to</w:t>
      </w:r>
      <w:r w:rsidRPr="009A3AA6">
        <w:rPr>
          <w:lang w:val="en-US"/>
        </w:rPr>
        <w:t xml:space="preserve"> </w:t>
      </w:r>
      <w:r>
        <w:rPr>
          <w:lang w:val="en-US"/>
        </w:rPr>
        <w:t>i</w:t>
      </w:r>
      <w:r w:rsidRPr="009A3AA6">
        <w:rPr>
          <w:lang w:val="en-US"/>
        </w:rPr>
        <w:t>dentify whether</w:t>
      </w:r>
      <w:r>
        <w:rPr>
          <w:lang w:val="en-US"/>
        </w:rPr>
        <w:t xml:space="preserve"> or not these are</w:t>
      </w:r>
      <w:r w:rsidR="001F71BC">
        <w:rPr>
          <w:lang w:val="en-US"/>
        </w:rPr>
        <w:t xml:space="preserve"> eligible expenses</w:t>
      </w:r>
      <w:r>
        <w:rPr>
          <w:lang w:val="en-US"/>
        </w:rPr>
        <w:t xml:space="preserve">. </w:t>
      </w:r>
      <w:r w:rsidR="001F71BC">
        <w:rPr>
          <w:lang w:val="en-US"/>
        </w:rPr>
        <w:t>If unsure, c</w:t>
      </w:r>
      <w:r w:rsidRPr="009A3AA6">
        <w:rPr>
          <w:lang w:val="en-US"/>
        </w:rPr>
        <w:t xml:space="preserve">heck with Health Research Services (HRS) </w:t>
      </w:r>
      <w:hyperlink r:id="rId18" w:history="1">
        <w:r w:rsidRPr="00921FD2">
          <w:rPr>
            <w:rStyle w:val="Hyperlink"/>
            <w:lang w:val="en-US"/>
          </w:rPr>
          <w:t>fhs.mcmaster.ca/healthresearch/</w:t>
        </w:r>
      </w:hyperlink>
      <w:r w:rsidRPr="00921FD2">
        <w:rPr>
          <w:lang w:val="en-US"/>
        </w:rPr>
        <w:t xml:space="preserve"> </w:t>
      </w:r>
      <w:r w:rsidRPr="009A3AA6">
        <w:rPr>
          <w:lang w:val="en-US"/>
        </w:rPr>
        <w:t xml:space="preserve">for the most up to date </w:t>
      </w:r>
      <w:r w:rsidR="004E2069">
        <w:rPr>
          <w:lang w:val="en-US"/>
        </w:rPr>
        <w:t xml:space="preserve">McMaster </w:t>
      </w:r>
      <w:r w:rsidRPr="009A3AA6">
        <w:rPr>
          <w:lang w:val="en-US"/>
        </w:rPr>
        <w:t xml:space="preserve">policies. </w:t>
      </w:r>
    </w:p>
    <w:p w14:paraId="72BCCC65" w14:textId="41AA0037" w:rsidR="001F71BC" w:rsidRPr="009A3AA6" w:rsidRDefault="001F71BC" w:rsidP="00DA12E0">
      <w:pPr>
        <w:rPr>
          <w:lang w:val="en-US"/>
        </w:rPr>
      </w:pPr>
      <w:r>
        <w:t xml:space="preserve">The Department of Family Medicine Research Enterprise requests that all faculty grant applications include 3% of the proposed budget for indirect costs related to the administration and management of research grants. This may be an allowable expense depending on the eligible costs outlined by the funding agency. The indirect costs from faculty grants help to offset a range of supports and services provided by DFM Research Enterprise to our research faculty and staff. We provide financial services (research account monitoring, reconciliation, invoicing) human resources management (recruitment, onboarding, training, payroll), IT services and support, office space, office equipment and services.  Please contact </w:t>
      </w:r>
      <w:hyperlink r:id="rId19" w:history="1">
        <w:r w:rsidR="008714DA" w:rsidRPr="008714DA">
          <w:rPr>
            <w:rStyle w:val="Hyperlink"/>
          </w:rPr>
          <w:t>Laura Cleghorn</w:t>
        </w:r>
      </w:hyperlink>
      <w:r w:rsidR="008714DA">
        <w:t>.</w:t>
      </w:r>
    </w:p>
    <w:p w14:paraId="39219C03" w14:textId="77777777" w:rsidR="00DA12E0" w:rsidRDefault="00DA12E0" w:rsidP="00DA12E0">
      <w:pPr>
        <w:pStyle w:val="Heading3"/>
        <w:numPr>
          <w:ilvl w:val="0"/>
          <w:numId w:val="19"/>
        </w:numPr>
      </w:pPr>
      <w:r>
        <w:t>Supplies</w:t>
      </w:r>
    </w:p>
    <w:p w14:paraId="596ADF74" w14:textId="77777777" w:rsidR="00DA12E0" w:rsidRPr="00DA12E0" w:rsidRDefault="00DA12E0" w:rsidP="00DA12E0">
      <w:pPr>
        <w:rPr>
          <w:lang w:val="en-US"/>
        </w:rPr>
      </w:pPr>
      <w:r w:rsidRPr="009A3AA6">
        <w:rPr>
          <w:lang w:val="en-US"/>
        </w:rPr>
        <w:t>Supplies may include</w:t>
      </w:r>
      <w:r>
        <w:rPr>
          <w:lang w:val="en-US"/>
        </w:rPr>
        <w:t xml:space="preserve"> the</w:t>
      </w:r>
      <w:r w:rsidRPr="009A3AA6">
        <w:rPr>
          <w:lang w:val="en-US"/>
        </w:rPr>
        <w:t xml:space="preserve"> cost </w:t>
      </w:r>
      <w:r>
        <w:rPr>
          <w:lang w:val="en-US"/>
        </w:rPr>
        <w:t>to purchase or use departmental</w:t>
      </w:r>
      <w:r w:rsidRPr="009A3AA6">
        <w:rPr>
          <w:lang w:val="en-US"/>
        </w:rPr>
        <w:t xml:space="preserve"> </w:t>
      </w:r>
      <w:r>
        <w:rPr>
          <w:lang w:val="en-US"/>
        </w:rPr>
        <w:t>computers, printers, fax system</w:t>
      </w:r>
      <w:r w:rsidRPr="009A3AA6">
        <w:rPr>
          <w:lang w:val="en-US"/>
        </w:rPr>
        <w:t xml:space="preserve">, telephones and office supplies. </w:t>
      </w:r>
    </w:p>
    <w:p w14:paraId="740B401A" w14:textId="77777777" w:rsidR="00DA12E0" w:rsidRDefault="00DA12E0" w:rsidP="00DA12E0">
      <w:pPr>
        <w:pStyle w:val="Heading3"/>
        <w:numPr>
          <w:ilvl w:val="0"/>
          <w:numId w:val="19"/>
        </w:numPr>
      </w:pPr>
      <w:r>
        <w:t>IT and computers</w:t>
      </w:r>
    </w:p>
    <w:p w14:paraId="6EA712EA" w14:textId="16446B46" w:rsidR="00DA12E0" w:rsidRPr="00DA12E0" w:rsidRDefault="00DA12E0" w:rsidP="00DA12E0">
      <w:pPr>
        <w:rPr>
          <w:lang w:val="en-US"/>
        </w:rPr>
      </w:pPr>
      <w:r>
        <w:rPr>
          <w:lang w:val="en-US"/>
        </w:rPr>
        <w:t>Allocate</w:t>
      </w:r>
      <w:r w:rsidRPr="009A3AA6">
        <w:rPr>
          <w:lang w:val="en-US"/>
        </w:rPr>
        <w:t xml:space="preserve"> </w:t>
      </w:r>
      <w:r w:rsidR="00D56D43">
        <w:rPr>
          <w:lang w:val="en-US"/>
        </w:rPr>
        <w:t>4</w:t>
      </w:r>
      <w:r w:rsidRPr="009A3AA6">
        <w:rPr>
          <w:lang w:val="en-US"/>
        </w:rPr>
        <w:t xml:space="preserve">% of your budget for technical support and regular IT maintenance. This </w:t>
      </w:r>
      <w:r w:rsidR="007017E4">
        <w:rPr>
          <w:lang w:val="en-US"/>
        </w:rPr>
        <w:t>4</w:t>
      </w:r>
      <w:r>
        <w:rPr>
          <w:lang w:val="en-US"/>
        </w:rPr>
        <w:t xml:space="preserve">% does not include the purchase or </w:t>
      </w:r>
      <w:r w:rsidRPr="009A3AA6">
        <w:rPr>
          <w:lang w:val="en-US"/>
        </w:rPr>
        <w:t>lease</w:t>
      </w:r>
      <w:r>
        <w:rPr>
          <w:lang w:val="en-US"/>
        </w:rPr>
        <w:t xml:space="preserve"> </w:t>
      </w:r>
      <w:r w:rsidRPr="009A3AA6">
        <w:rPr>
          <w:lang w:val="en-US"/>
        </w:rPr>
        <w:t>of computers, licensing software</w:t>
      </w:r>
      <w:r>
        <w:rPr>
          <w:lang w:val="en-US"/>
        </w:rPr>
        <w:t>, printing</w:t>
      </w:r>
      <w:r w:rsidRPr="009A3AA6">
        <w:rPr>
          <w:lang w:val="en-US"/>
        </w:rPr>
        <w:t xml:space="preserve"> or any other specialized equipment. If more information is required, please contact </w:t>
      </w:r>
      <w:hyperlink r:id="rId20" w:history="1">
        <w:r w:rsidRPr="004E2069">
          <w:rPr>
            <w:rStyle w:val="Hyperlink"/>
            <w:lang w:val="en-US"/>
          </w:rPr>
          <w:t>Kris Adamczyk</w:t>
        </w:r>
      </w:hyperlink>
      <w:r w:rsidRPr="00921FD2">
        <w:rPr>
          <w:lang w:val="en-US"/>
        </w:rPr>
        <w:t xml:space="preserve"> </w:t>
      </w:r>
      <w:r w:rsidR="00CA2F20">
        <w:rPr>
          <w:lang w:val="en-US"/>
        </w:rPr>
        <w:t xml:space="preserve">905-525-9140 </w:t>
      </w:r>
      <w:r w:rsidRPr="00921FD2">
        <w:rPr>
          <w:lang w:val="en-US"/>
        </w:rPr>
        <w:t>ext. 20502</w:t>
      </w:r>
      <w:r>
        <w:rPr>
          <w:lang w:val="en-US"/>
        </w:rPr>
        <w:t>, our IT Manager.</w:t>
      </w:r>
    </w:p>
    <w:p w14:paraId="1A8D8363" w14:textId="77777777" w:rsidR="00DA12E0" w:rsidRDefault="00DA12E0" w:rsidP="00DA12E0">
      <w:pPr>
        <w:pStyle w:val="Heading3"/>
        <w:numPr>
          <w:ilvl w:val="0"/>
          <w:numId w:val="19"/>
        </w:numPr>
      </w:pPr>
      <w:r>
        <w:t>Travel</w:t>
      </w:r>
    </w:p>
    <w:p w14:paraId="41F6217D" w14:textId="77777777" w:rsidR="00DA12E0" w:rsidRDefault="00DA12E0" w:rsidP="00DA12E0">
      <w:pPr>
        <w:rPr>
          <w:lang w:val="en-US"/>
        </w:rPr>
      </w:pPr>
      <w:r>
        <w:rPr>
          <w:lang w:val="en-US"/>
        </w:rPr>
        <w:t>In preparing you budget, c</w:t>
      </w:r>
      <w:r w:rsidRPr="009A3AA6">
        <w:rPr>
          <w:lang w:val="en-US"/>
        </w:rPr>
        <w:t>onsider</w:t>
      </w:r>
      <w:r w:rsidR="00895E16">
        <w:rPr>
          <w:lang w:val="en-US"/>
        </w:rPr>
        <w:t xml:space="preserve"> any</w:t>
      </w:r>
      <w:r w:rsidRPr="009A3AA6">
        <w:rPr>
          <w:lang w:val="en-US"/>
        </w:rPr>
        <w:t xml:space="preserve"> travel </w:t>
      </w:r>
      <w:r w:rsidR="00895E16">
        <w:rPr>
          <w:lang w:val="en-US"/>
        </w:rPr>
        <w:t>that</w:t>
      </w:r>
      <w:r>
        <w:rPr>
          <w:lang w:val="en-US"/>
        </w:rPr>
        <w:t xml:space="preserve"> investigators</w:t>
      </w:r>
      <w:r w:rsidRPr="009A3AA6">
        <w:rPr>
          <w:lang w:val="en-US"/>
        </w:rPr>
        <w:t xml:space="preserve"> and research sta</w:t>
      </w:r>
      <w:r>
        <w:rPr>
          <w:lang w:val="en-US"/>
        </w:rPr>
        <w:t xml:space="preserve">ff </w:t>
      </w:r>
      <w:r w:rsidR="00895E16">
        <w:rPr>
          <w:lang w:val="en-US"/>
        </w:rPr>
        <w:t xml:space="preserve">might need to make </w:t>
      </w:r>
      <w:r>
        <w:rPr>
          <w:lang w:val="en-US"/>
        </w:rPr>
        <w:t>for meetings and conferences</w:t>
      </w:r>
      <w:r w:rsidR="00895E16">
        <w:rPr>
          <w:lang w:val="en-US"/>
        </w:rPr>
        <w:t>. You should also consider</w:t>
      </w:r>
      <w:r>
        <w:rPr>
          <w:lang w:val="en-US"/>
        </w:rPr>
        <w:t xml:space="preserve"> travel</w:t>
      </w:r>
      <w:r w:rsidRPr="009A3AA6">
        <w:rPr>
          <w:lang w:val="en-US"/>
        </w:rPr>
        <w:t xml:space="preserve"> between research sites or between research</w:t>
      </w:r>
      <w:r w:rsidR="00895E16">
        <w:rPr>
          <w:lang w:val="en-US"/>
        </w:rPr>
        <w:t xml:space="preserve"> offices</w:t>
      </w:r>
      <w:r w:rsidRPr="009A3AA6">
        <w:rPr>
          <w:lang w:val="en-US"/>
        </w:rPr>
        <w:t xml:space="preserve"> and clinic sites. McMaster</w:t>
      </w:r>
      <w:r>
        <w:rPr>
          <w:lang w:val="en-US"/>
        </w:rPr>
        <w:t xml:space="preserve"> has specific</w:t>
      </w:r>
      <w:r w:rsidRPr="009A3AA6">
        <w:rPr>
          <w:lang w:val="en-US"/>
        </w:rPr>
        <w:t xml:space="preserve"> travel policies </w:t>
      </w:r>
      <w:r>
        <w:rPr>
          <w:lang w:val="en-US"/>
        </w:rPr>
        <w:t>with</w:t>
      </w:r>
      <w:r w:rsidRPr="009A3AA6">
        <w:rPr>
          <w:lang w:val="en-US"/>
        </w:rPr>
        <w:t xml:space="preserve"> current rates for mileage, hotels, etc.</w:t>
      </w:r>
      <w:r>
        <w:rPr>
          <w:lang w:val="en-US"/>
        </w:rPr>
        <w:t xml:space="preserve"> </w:t>
      </w:r>
      <w:r w:rsidR="00895E16">
        <w:rPr>
          <w:lang w:val="en-US"/>
        </w:rPr>
        <w:t>Please r</w:t>
      </w:r>
      <w:r>
        <w:rPr>
          <w:lang w:val="en-US"/>
        </w:rPr>
        <w:t>eview these if you</w:t>
      </w:r>
      <w:r w:rsidR="00895E16">
        <w:rPr>
          <w:lang w:val="en-US"/>
        </w:rPr>
        <w:t>r</w:t>
      </w:r>
      <w:r>
        <w:rPr>
          <w:lang w:val="en-US"/>
        </w:rPr>
        <w:t xml:space="preserve"> study or knowledge translation will involve any travel: </w:t>
      </w:r>
      <w:hyperlink r:id="rId21" w:history="1">
        <w:r w:rsidRPr="00921FD2">
          <w:rPr>
            <w:rStyle w:val="Hyperlink"/>
            <w:lang w:val="en-US"/>
          </w:rPr>
          <w:t>mcmaster.ca/bms/BMS_PR_Travel_Info.htm</w:t>
        </w:r>
      </w:hyperlink>
      <w:r w:rsidRPr="009A3AA6">
        <w:rPr>
          <w:lang w:val="en-US"/>
        </w:rPr>
        <w:t xml:space="preserve"> </w:t>
      </w:r>
    </w:p>
    <w:p w14:paraId="1A6F9EEA" w14:textId="77777777" w:rsidR="00DA12E0" w:rsidRPr="00DA12E0" w:rsidRDefault="00DA12E0" w:rsidP="00DA12E0">
      <w:pPr>
        <w:rPr>
          <w:lang w:val="en-US"/>
        </w:rPr>
      </w:pPr>
      <w:r w:rsidRPr="009A3AA6">
        <w:rPr>
          <w:lang w:val="en-US"/>
        </w:rPr>
        <w:t xml:space="preserve">Be sure to check the </w:t>
      </w:r>
      <w:r>
        <w:rPr>
          <w:lang w:val="en-US"/>
        </w:rPr>
        <w:t xml:space="preserve">specific </w:t>
      </w:r>
      <w:r w:rsidRPr="009A3AA6">
        <w:rPr>
          <w:lang w:val="en-US"/>
        </w:rPr>
        <w:t>requirements of the funding agency</w:t>
      </w:r>
      <w:r>
        <w:rPr>
          <w:lang w:val="en-US"/>
        </w:rPr>
        <w:t>.</w:t>
      </w:r>
      <w:r w:rsidRPr="009A3AA6">
        <w:rPr>
          <w:lang w:val="en-US"/>
        </w:rPr>
        <w:t xml:space="preserve"> </w:t>
      </w:r>
      <w:r>
        <w:rPr>
          <w:lang w:val="en-US"/>
        </w:rPr>
        <w:t>S</w:t>
      </w:r>
      <w:r w:rsidRPr="009A3AA6">
        <w:rPr>
          <w:lang w:val="en-US"/>
        </w:rPr>
        <w:t>ome costs, such as travel</w:t>
      </w:r>
      <w:r>
        <w:rPr>
          <w:lang w:val="en-US"/>
        </w:rPr>
        <w:t xml:space="preserve"> for dissemination purposes (e.g., to conferences), may not be</w:t>
      </w:r>
      <w:r w:rsidRPr="009A3AA6">
        <w:rPr>
          <w:lang w:val="en-US"/>
        </w:rPr>
        <w:t xml:space="preserve"> permitted. </w:t>
      </w:r>
    </w:p>
    <w:p w14:paraId="47303D11" w14:textId="77777777" w:rsidR="00DA12E0" w:rsidRDefault="00DA12E0" w:rsidP="00895E16">
      <w:pPr>
        <w:pStyle w:val="Heading3"/>
        <w:numPr>
          <w:ilvl w:val="0"/>
          <w:numId w:val="19"/>
        </w:numPr>
      </w:pPr>
      <w:r>
        <w:t>Other administrative costs</w:t>
      </w:r>
    </w:p>
    <w:p w14:paraId="20A388A6" w14:textId="20D07414" w:rsidR="00895E16" w:rsidRPr="009A3AA6" w:rsidRDefault="00895E16" w:rsidP="00895E16">
      <w:pPr>
        <w:rPr>
          <w:lang w:val="en-US"/>
        </w:rPr>
      </w:pPr>
      <w:r w:rsidRPr="009A3AA6">
        <w:rPr>
          <w:lang w:val="en-US"/>
        </w:rPr>
        <w:t>Make sure to check with your funding agency about financial reporting and auditing requirements</w:t>
      </w:r>
      <w:r>
        <w:rPr>
          <w:lang w:val="en-US"/>
        </w:rPr>
        <w:t>.</w:t>
      </w:r>
      <w:r w:rsidRPr="009A3AA6">
        <w:rPr>
          <w:lang w:val="en-US"/>
        </w:rPr>
        <w:t xml:space="preserve"> </w:t>
      </w:r>
      <w:r>
        <w:rPr>
          <w:lang w:val="en-US"/>
        </w:rPr>
        <w:t>I</w:t>
      </w:r>
      <w:r w:rsidRPr="009A3AA6">
        <w:rPr>
          <w:lang w:val="en-US"/>
        </w:rPr>
        <w:t xml:space="preserve">n some cases, you may be required to have annual audits with a final audit at the end of your project. </w:t>
      </w:r>
      <w:r w:rsidR="005D6598">
        <w:rPr>
          <w:lang w:val="en-US"/>
        </w:rPr>
        <w:t>A</w:t>
      </w:r>
      <w:r w:rsidR="00CA2F20">
        <w:rPr>
          <w:lang w:val="en-US"/>
        </w:rPr>
        <w:t xml:space="preserve"> single audit can cost $5,000.00 – 10,000.00.</w:t>
      </w:r>
      <w:r>
        <w:rPr>
          <w:lang w:val="en-US"/>
        </w:rPr>
        <w:t xml:space="preserve"> The cost will likely</w:t>
      </w:r>
      <w:r w:rsidRPr="009A3AA6">
        <w:rPr>
          <w:lang w:val="en-US"/>
        </w:rPr>
        <w:t xml:space="preserve"> correlate with the </w:t>
      </w:r>
      <w:r>
        <w:rPr>
          <w:lang w:val="en-US"/>
        </w:rPr>
        <w:t>size</w:t>
      </w:r>
      <w:r w:rsidRPr="009A3AA6">
        <w:rPr>
          <w:lang w:val="en-US"/>
        </w:rPr>
        <w:t xml:space="preserve"> of your budget. </w:t>
      </w:r>
    </w:p>
    <w:p w14:paraId="3CBE091E" w14:textId="77777777" w:rsidR="00895E16" w:rsidRPr="00895E16" w:rsidRDefault="00895E16" w:rsidP="00895E16">
      <w:pPr>
        <w:rPr>
          <w:lang w:val="en-US"/>
        </w:rPr>
      </w:pPr>
      <w:r w:rsidRPr="009A3AA6">
        <w:rPr>
          <w:lang w:val="en-US"/>
        </w:rPr>
        <w:t xml:space="preserve">Extra </w:t>
      </w:r>
      <w:r>
        <w:rPr>
          <w:lang w:val="en-US"/>
        </w:rPr>
        <w:t xml:space="preserve">costs for </w:t>
      </w:r>
      <w:r w:rsidRPr="009A3AA6">
        <w:rPr>
          <w:lang w:val="en-US"/>
        </w:rPr>
        <w:t>staff</w:t>
      </w:r>
      <w:r>
        <w:rPr>
          <w:lang w:val="en-US"/>
        </w:rPr>
        <w:t>ing</w:t>
      </w:r>
      <w:r w:rsidRPr="009A3AA6">
        <w:rPr>
          <w:lang w:val="en-US"/>
        </w:rPr>
        <w:t>, librarian services, printing</w:t>
      </w:r>
      <w:r>
        <w:rPr>
          <w:lang w:val="en-US"/>
        </w:rPr>
        <w:t xml:space="preserve"> and distribution</w:t>
      </w:r>
      <w:r w:rsidRPr="009A3AA6">
        <w:rPr>
          <w:lang w:val="en-US"/>
        </w:rPr>
        <w:t xml:space="preserve"> </w:t>
      </w:r>
      <w:r>
        <w:rPr>
          <w:lang w:val="en-US"/>
        </w:rPr>
        <w:t>may be needed</w:t>
      </w:r>
      <w:r w:rsidRPr="009A3AA6">
        <w:rPr>
          <w:lang w:val="en-US"/>
        </w:rPr>
        <w:t xml:space="preserve"> to ensure successful publication</w:t>
      </w:r>
      <w:r>
        <w:rPr>
          <w:lang w:val="en-US"/>
        </w:rPr>
        <w:t xml:space="preserve"> of your work</w:t>
      </w:r>
      <w:r w:rsidRPr="009A3AA6">
        <w:rPr>
          <w:lang w:val="en-US"/>
        </w:rPr>
        <w:t xml:space="preserve">. </w:t>
      </w:r>
    </w:p>
    <w:p w14:paraId="6170A24E" w14:textId="77777777" w:rsidR="00E075D9" w:rsidRPr="00E075D9" w:rsidRDefault="00DA12E0" w:rsidP="00DA12E0">
      <w:pPr>
        <w:pStyle w:val="Heading2"/>
        <w:ind w:left="0" w:hanging="426"/>
      </w:pPr>
      <w:r w:rsidRPr="00DA12E0">
        <w:lastRenderedPageBreak/>
        <w:t>3.</w:t>
      </w:r>
      <w:r w:rsidRPr="00DA12E0">
        <w:tab/>
        <w:t>The University’s grant submission process</w:t>
      </w:r>
    </w:p>
    <w:p w14:paraId="390F8572" w14:textId="77777777" w:rsidR="00895E16" w:rsidRPr="00895E16" w:rsidRDefault="00495D4D" w:rsidP="00895E16">
      <w:pPr>
        <w:ind w:left="76"/>
        <w:rPr>
          <w:lang w:val="en-US"/>
        </w:rPr>
      </w:pPr>
      <w:r>
        <w:rPr>
          <w:bCs/>
          <w:lang w:val="en-US"/>
        </w:rPr>
        <w:t>For g</w:t>
      </w:r>
      <w:r w:rsidR="00895E16" w:rsidRPr="00895E16">
        <w:rPr>
          <w:bCs/>
          <w:lang w:val="en-US"/>
        </w:rPr>
        <w:t xml:space="preserve">rants </w:t>
      </w:r>
      <w:r w:rsidR="00895E16">
        <w:rPr>
          <w:bCs/>
          <w:lang w:val="en-US"/>
        </w:rPr>
        <w:t xml:space="preserve">that </w:t>
      </w:r>
      <w:r w:rsidR="00895E16" w:rsidRPr="00895E16">
        <w:rPr>
          <w:bCs/>
          <w:lang w:val="en-US"/>
        </w:rPr>
        <w:t>requir</w:t>
      </w:r>
      <w:r w:rsidR="00895E16">
        <w:rPr>
          <w:bCs/>
          <w:lang w:val="en-US"/>
        </w:rPr>
        <w:t>e</w:t>
      </w:r>
      <w:r w:rsidR="00895E16" w:rsidRPr="00895E16">
        <w:rPr>
          <w:bCs/>
          <w:lang w:val="en-US"/>
        </w:rPr>
        <w:t xml:space="preserve"> an institutional signature</w:t>
      </w:r>
      <w:r w:rsidR="00895E16">
        <w:rPr>
          <w:bCs/>
          <w:lang w:val="en-US"/>
        </w:rPr>
        <w:t xml:space="preserve"> </w:t>
      </w:r>
      <w:r>
        <w:rPr>
          <w:bCs/>
          <w:lang w:val="en-US"/>
        </w:rPr>
        <w:t>from</w:t>
      </w:r>
      <w:r w:rsidR="00895E16">
        <w:rPr>
          <w:bCs/>
          <w:lang w:val="en-US"/>
        </w:rPr>
        <w:t xml:space="preserve"> the University</w:t>
      </w:r>
      <w:r>
        <w:rPr>
          <w:bCs/>
          <w:lang w:val="en-US"/>
        </w:rPr>
        <w:t>, you</w:t>
      </w:r>
      <w:r w:rsidR="00895E16" w:rsidRPr="00895E16">
        <w:rPr>
          <w:bCs/>
          <w:lang w:val="en-US"/>
        </w:rPr>
        <w:t xml:space="preserve"> must submit the following documents (original plus one copy) to Health Research Services </w:t>
      </w:r>
      <w:r w:rsidR="00895E16" w:rsidRPr="00895E16">
        <w:rPr>
          <w:b/>
          <w:bCs/>
          <w:lang w:val="en-US"/>
        </w:rPr>
        <w:t>1-2 weeks before</w:t>
      </w:r>
      <w:r w:rsidR="00895E16" w:rsidRPr="00895E16">
        <w:rPr>
          <w:bCs/>
          <w:lang w:val="en-US"/>
        </w:rPr>
        <w:t xml:space="preserve"> the agency submission deadline:</w:t>
      </w:r>
    </w:p>
    <w:p w14:paraId="237F2A9A" w14:textId="77777777" w:rsidR="00895E16" w:rsidRPr="00895E16" w:rsidRDefault="00895E16" w:rsidP="00895E16">
      <w:pPr>
        <w:pStyle w:val="ListParagraph"/>
        <w:numPr>
          <w:ilvl w:val="0"/>
          <w:numId w:val="24"/>
        </w:numPr>
        <w:rPr>
          <w:lang w:val="en-US"/>
        </w:rPr>
      </w:pPr>
      <w:r>
        <w:rPr>
          <w:lang w:val="en-US"/>
        </w:rPr>
        <w:t>Complete HRS checklist —</w:t>
      </w:r>
      <w:r w:rsidRPr="00895E16">
        <w:rPr>
          <w:lang w:val="en-US"/>
        </w:rPr>
        <w:t xml:space="preserve"> submit to Sharon Garden for delegate signatures by Sharon Garden and David Price</w:t>
      </w:r>
    </w:p>
    <w:p w14:paraId="609214A9" w14:textId="77777777" w:rsidR="00895E16" w:rsidRPr="00895E16" w:rsidRDefault="00895E16" w:rsidP="00895E16">
      <w:pPr>
        <w:pStyle w:val="ListParagraph"/>
        <w:numPr>
          <w:ilvl w:val="0"/>
          <w:numId w:val="24"/>
        </w:numPr>
        <w:rPr>
          <w:lang w:val="en-US"/>
        </w:rPr>
      </w:pPr>
      <w:r w:rsidRPr="00895E16">
        <w:rPr>
          <w:lang w:val="en-US"/>
        </w:rPr>
        <w:t xml:space="preserve">Summary of research or working/draft copy of proposal </w:t>
      </w:r>
    </w:p>
    <w:p w14:paraId="5F2F7281" w14:textId="77777777" w:rsidR="00895E16" w:rsidRPr="00895E16" w:rsidRDefault="00895E16" w:rsidP="00895E16">
      <w:pPr>
        <w:pStyle w:val="ListParagraph"/>
        <w:numPr>
          <w:ilvl w:val="0"/>
          <w:numId w:val="24"/>
        </w:numPr>
        <w:rPr>
          <w:lang w:val="en-US"/>
        </w:rPr>
      </w:pPr>
      <w:r>
        <w:rPr>
          <w:lang w:val="en-US"/>
        </w:rPr>
        <w:t xml:space="preserve">Grant signature page — </w:t>
      </w:r>
      <w:r w:rsidRPr="00895E16">
        <w:rPr>
          <w:lang w:val="en-US"/>
        </w:rPr>
        <w:t>signed by P.I. and Department C</w:t>
      </w:r>
      <w:r>
        <w:rPr>
          <w:lang w:val="en-US"/>
        </w:rPr>
        <w:t>hair</w:t>
      </w:r>
    </w:p>
    <w:p w14:paraId="3A48BA45" w14:textId="77777777" w:rsidR="00895E16" w:rsidRPr="00895E16" w:rsidRDefault="00895E16" w:rsidP="00895E16">
      <w:pPr>
        <w:pStyle w:val="ListParagraph"/>
        <w:numPr>
          <w:ilvl w:val="0"/>
          <w:numId w:val="24"/>
        </w:numPr>
        <w:rPr>
          <w:lang w:val="en-US"/>
        </w:rPr>
      </w:pPr>
      <w:r w:rsidRPr="00895E16">
        <w:rPr>
          <w:lang w:val="en-US"/>
        </w:rPr>
        <w:t xml:space="preserve">Budget </w:t>
      </w:r>
      <w:r>
        <w:rPr>
          <w:lang w:val="en-US"/>
        </w:rPr>
        <w:t>with</w:t>
      </w:r>
      <w:r w:rsidRPr="00895E16">
        <w:rPr>
          <w:lang w:val="en-US"/>
        </w:rPr>
        <w:t xml:space="preserve"> budget justification </w:t>
      </w:r>
    </w:p>
    <w:p w14:paraId="131EC921" w14:textId="77777777" w:rsidR="00895E16" w:rsidRPr="00895E16" w:rsidRDefault="00895E16" w:rsidP="00895E16">
      <w:pPr>
        <w:pStyle w:val="ListParagraph"/>
        <w:numPr>
          <w:ilvl w:val="0"/>
          <w:numId w:val="24"/>
        </w:numPr>
        <w:rPr>
          <w:lang w:val="en-US"/>
        </w:rPr>
      </w:pPr>
      <w:r w:rsidRPr="00895E16">
        <w:rPr>
          <w:lang w:val="en-US"/>
        </w:rPr>
        <w:t>Signed Assurances Forms</w:t>
      </w:r>
      <w:r>
        <w:rPr>
          <w:lang w:val="en-US"/>
        </w:rPr>
        <w:t>,</w:t>
      </w:r>
      <w:r w:rsidRPr="00895E16">
        <w:rPr>
          <w:lang w:val="en-US"/>
        </w:rPr>
        <w:t xml:space="preserve"> if required (some agencies will allow ethics review to be pending)</w:t>
      </w:r>
      <w:r>
        <w:rPr>
          <w:lang w:val="en-US"/>
        </w:rPr>
        <w:t xml:space="preserve">. These may include </w:t>
      </w:r>
      <w:r w:rsidRPr="00895E16">
        <w:rPr>
          <w:lang w:val="en-US"/>
        </w:rPr>
        <w:t>Human Ethics, Animal Ethi</w:t>
      </w:r>
      <w:r>
        <w:rPr>
          <w:lang w:val="en-US"/>
        </w:rPr>
        <w:t>cs, Biosafety and Radiation Safety.</w:t>
      </w:r>
      <w:r w:rsidRPr="00895E16">
        <w:rPr>
          <w:lang w:val="en-US"/>
        </w:rPr>
        <w:t xml:space="preserve"> </w:t>
      </w:r>
    </w:p>
    <w:p w14:paraId="1F16A539" w14:textId="751C33B6" w:rsidR="00895E16" w:rsidRPr="009A3AA6" w:rsidRDefault="00895E16" w:rsidP="00895E16">
      <w:pPr>
        <w:ind w:left="360"/>
        <w:rPr>
          <w:lang w:val="en-US"/>
        </w:rPr>
      </w:pPr>
      <w:r w:rsidRPr="00105E9E">
        <w:rPr>
          <w:lang w:val="en-US"/>
        </w:rPr>
        <w:t xml:space="preserve">For questions about </w:t>
      </w:r>
      <w:r w:rsidR="00105E9E">
        <w:rPr>
          <w:lang w:val="en-US"/>
        </w:rPr>
        <w:t>gathering these documents properly</w:t>
      </w:r>
      <w:r w:rsidRPr="00105E9E">
        <w:rPr>
          <w:lang w:val="en-US"/>
        </w:rPr>
        <w:t xml:space="preserve">, </w:t>
      </w:r>
      <w:r w:rsidR="00105E9E">
        <w:rPr>
          <w:lang w:val="en-US"/>
        </w:rPr>
        <w:t xml:space="preserve">please </w:t>
      </w:r>
      <w:r w:rsidRPr="00105E9E">
        <w:rPr>
          <w:lang w:val="en-US"/>
        </w:rPr>
        <w:t>contact</w:t>
      </w:r>
      <w:r w:rsidRPr="009A3AA6">
        <w:rPr>
          <w:b/>
          <w:lang w:val="en-US"/>
        </w:rPr>
        <w:t xml:space="preserve"> </w:t>
      </w:r>
      <w:hyperlink r:id="rId22" w:history="1">
        <w:r w:rsidRPr="009A3AA6">
          <w:rPr>
            <w:rStyle w:val="Hyperlink"/>
            <w:lang w:val="en-US"/>
          </w:rPr>
          <w:t>Sharon Garden</w:t>
        </w:r>
      </w:hyperlink>
      <w:r w:rsidRPr="009A3AA6">
        <w:rPr>
          <w:lang w:val="en-US"/>
        </w:rPr>
        <w:t>, Research Administrative Coordinator.</w:t>
      </w:r>
    </w:p>
    <w:p w14:paraId="78FE1D71" w14:textId="47BC6752" w:rsidR="004E2069" w:rsidRDefault="004E2069" w:rsidP="004E2069">
      <w:pPr>
        <w:pStyle w:val="Heading4"/>
      </w:pPr>
      <w:r>
        <w:t>HRS Review</w:t>
      </w:r>
    </w:p>
    <w:p w14:paraId="42CD31F5" w14:textId="77777777" w:rsidR="00895E16" w:rsidRPr="009A3AA6" w:rsidRDefault="00895E16" w:rsidP="00895E16">
      <w:pPr>
        <w:ind w:left="360"/>
        <w:rPr>
          <w:lang w:val="en-US"/>
        </w:rPr>
      </w:pPr>
      <w:r w:rsidRPr="009A3AA6">
        <w:rPr>
          <w:lang w:val="en-US"/>
        </w:rPr>
        <w:t xml:space="preserve">HRS reviews all Faculty of Health Sciences research and personnel award submissions (Including grants, contracts, and clinical trials) to ensure that: </w:t>
      </w:r>
    </w:p>
    <w:p w14:paraId="55024AF6" w14:textId="77777777" w:rsidR="00895E16" w:rsidRPr="00296C57" w:rsidRDefault="00895E16" w:rsidP="00895E16">
      <w:pPr>
        <w:pStyle w:val="ListParagraph"/>
        <w:numPr>
          <w:ilvl w:val="0"/>
          <w:numId w:val="20"/>
        </w:numPr>
        <w:ind w:left="1440"/>
        <w:rPr>
          <w:lang w:val="en-US"/>
        </w:rPr>
      </w:pPr>
      <w:r w:rsidRPr="00296C57">
        <w:rPr>
          <w:lang w:val="en-US"/>
        </w:rPr>
        <w:t xml:space="preserve">University/Faculty/Hospital policies and guidelines are followed, </w:t>
      </w:r>
    </w:p>
    <w:p w14:paraId="540299BB" w14:textId="77777777" w:rsidR="00895E16" w:rsidRPr="00296C57" w:rsidRDefault="00895E16" w:rsidP="00895E16">
      <w:pPr>
        <w:pStyle w:val="ListParagraph"/>
        <w:numPr>
          <w:ilvl w:val="0"/>
          <w:numId w:val="20"/>
        </w:numPr>
        <w:ind w:left="1440"/>
        <w:rPr>
          <w:lang w:val="en-US"/>
        </w:rPr>
      </w:pPr>
      <w:r w:rsidRPr="00296C57">
        <w:rPr>
          <w:lang w:val="en-US"/>
        </w:rPr>
        <w:t xml:space="preserve">Requirements of granting agencies and government ministries are met, and </w:t>
      </w:r>
    </w:p>
    <w:p w14:paraId="02D07706" w14:textId="77777777" w:rsidR="00895E16" w:rsidRPr="00296C57" w:rsidRDefault="00895E16" w:rsidP="00895E16">
      <w:pPr>
        <w:pStyle w:val="ListParagraph"/>
        <w:numPr>
          <w:ilvl w:val="0"/>
          <w:numId w:val="20"/>
        </w:numPr>
        <w:ind w:left="1440"/>
        <w:rPr>
          <w:lang w:val="en-US"/>
        </w:rPr>
      </w:pPr>
      <w:r w:rsidRPr="00296C57">
        <w:rPr>
          <w:lang w:val="en-US"/>
        </w:rPr>
        <w:t xml:space="preserve">Appropriate institutional signatures are included. </w:t>
      </w:r>
    </w:p>
    <w:p w14:paraId="1272DDBA" w14:textId="2948F8F0" w:rsidR="00895E16" w:rsidRDefault="004E2069" w:rsidP="00895E16">
      <w:pPr>
        <w:ind w:left="360"/>
        <w:rPr>
          <w:lang w:val="en-US"/>
        </w:rPr>
      </w:pPr>
      <w:r>
        <w:rPr>
          <w:lang w:val="en-US"/>
        </w:rPr>
        <w:t>This</w:t>
      </w:r>
      <w:r w:rsidR="00895E16" w:rsidRPr="009A3AA6">
        <w:rPr>
          <w:lang w:val="en-US"/>
        </w:rPr>
        <w:t xml:space="preserve"> review is more than cursory; it is not automatic and the review period generally requires </w:t>
      </w:r>
      <w:r w:rsidR="00895E16" w:rsidRPr="009A3AA6">
        <w:rPr>
          <w:b/>
          <w:lang w:val="en-US"/>
        </w:rPr>
        <w:t>two weeks</w:t>
      </w:r>
      <w:r w:rsidR="00495D4D">
        <w:rPr>
          <w:lang w:val="en-US"/>
        </w:rPr>
        <w:t>. However,</w:t>
      </w:r>
      <w:r w:rsidR="00895E16" w:rsidRPr="009A3AA6">
        <w:rPr>
          <w:lang w:val="en-US"/>
        </w:rPr>
        <w:t xml:space="preserve"> </w:t>
      </w:r>
      <w:r w:rsidR="00495D4D">
        <w:rPr>
          <w:lang w:val="en-US"/>
        </w:rPr>
        <w:t>s</w:t>
      </w:r>
      <w:r w:rsidR="00895E16" w:rsidRPr="009A3AA6">
        <w:rPr>
          <w:lang w:val="en-US"/>
        </w:rPr>
        <w:t xml:space="preserve">pecial arrangements </w:t>
      </w:r>
      <w:r w:rsidR="00495D4D">
        <w:rPr>
          <w:lang w:val="en-US"/>
        </w:rPr>
        <w:t>must</w:t>
      </w:r>
      <w:r w:rsidR="00895E16" w:rsidRPr="009A3AA6">
        <w:rPr>
          <w:lang w:val="en-US"/>
        </w:rPr>
        <w:t xml:space="preserve"> be made with the Associate Dean, Research for shorter turnaround times. HRS liaises with appropriate University offices (VP Research, Research Services and Research Contracts) on behalf of researchers as necessary. </w:t>
      </w:r>
    </w:p>
    <w:p w14:paraId="6F82D1A5" w14:textId="08B1AB91" w:rsidR="004E2069" w:rsidRDefault="004E2069" w:rsidP="004E2069">
      <w:pPr>
        <w:pStyle w:val="Heading4"/>
      </w:pPr>
      <w:r>
        <w:t>HRS Updates</w:t>
      </w:r>
    </w:p>
    <w:p w14:paraId="5BB0D30E" w14:textId="77777777" w:rsidR="00495D4D" w:rsidRPr="009A3AA6" w:rsidRDefault="00495D4D" w:rsidP="00495D4D">
      <w:pPr>
        <w:ind w:left="360"/>
        <w:rPr>
          <w:lang w:val="en-US"/>
        </w:rPr>
      </w:pPr>
      <w:r w:rsidRPr="009A3AA6">
        <w:rPr>
          <w:lang w:val="en-US"/>
        </w:rPr>
        <w:t>HRS updates and disseminates all funding information for the Faculty of Health Sciences. Agency Information and deadlines appea</w:t>
      </w:r>
      <w:r>
        <w:rPr>
          <w:lang w:val="en-US"/>
        </w:rPr>
        <w:t>r here:</w:t>
      </w:r>
      <w:r w:rsidRPr="009A3AA6">
        <w:rPr>
          <w:lang w:val="en-US"/>
        </w:rPr>
        <w:t xml:space="preserve"> </w:t>
      </w:r>
      <w:hyperlink r:id="rId23" w:history="1">
        <w:r w:rsidRPr="009A3AA6">
          <w:rPr>
            <w:rStyle w:val="Hyperlink"/>
            <w:lang w:val="en-US"/>
          </w:rPr>
          <w:t xml:space="preserve"> hs.mcmaster.ca/healthresearch/</w:t>
        </w:r>
      </w:hyperlink>
      <w:r>
        <w:rPr>
          <w:lang w:val="en-US"/>
        </w:rPr>
        <w:t>. To receive this information by email, contact HRS at</w:t>
      </w:r>
      <w:r w:rsidRPr="00105E9E">
        <w:rPr>
          <w:lang w:val="en-US"/>
        </w:rPr>
        <w:t xml:space="preserve"> </w:t>
      </w:r>
      <w:hyperlink r:id="rId24" w:history="1">
        <w:r w:rsidRPr="00927CBB">
          <w:rPr>
            <w:rStyle w:val="Hyperlink"/>
            <w:lang w:val="en-US"/>
          </w:rPr>
          <w:t>hsresadm@mcmaster.ca</w:t>
        </w:r>
      </w:hyperlink>
      <w:r>
        <w:rPr>
          <w:lang w:val="en-US"/>
        </w:rPr>
        <w:t>.</w:t>
      </w:r>
    </w:p>
    <w:p w14:paraId="54BF5D2B" w14:textId="1239D314" w:rsidR="004E2069" w:rsidRPr="004E2069" w:rsidRDefault="00711517" w:rsidP="00AC374C">
      <w:pPr>
        <w:pStyle w:val="Heading4"/>
        <w:tabs>
          <w:tab w:val="center" w:pos="4699"/>
        </w:tabs>
      </w:pPr>
      <w:r w:rsidRPr="004E2069">
        <w:rPr>
          <w:rStyle w:val="Heading4Char"/>
          <w:b/>
          <w:iCs/>
        </w:rPr>
        <w:t>Once your application has been accepted</w:t>
      </w:r>
      <w:r w:rsidR="00895E16" w:rsidRPr="004E2069">
        <w:t xml:space="preserve"> </w:t>
      </w:r>
      <w:r w:rsidR="00AC374C">
        <w:tab/>
      </w:r>
    </w:p>
    <w:p w14:paraId="299DB08E" w14:textId="49BCFC69" w:rsidR="00895E16" w:rsidRDefault="00895E16" w:rsidP="00895E16">
      <w:pPr>
        <w:ind w:left="360"/>
        <w:rPr>
          <w:lang w:val="en-US"/>
        </w:rPr>
      </w:pPr>
      <w:r w:rsidRPr="009A3AA6">
        <w:rPr>
          <w:lang w:val="en-US"/>
        </w:rPr>
        <w:t xml:space="preserve">See </w:t>
      </w:r>
      <w:r>
        <w:rPr>
          <w:lang w:val="en-US"/>
        </w:rPr>
        <w:t xml:space="preserve">the </w:t>
      </w:r>
      <w:r w:rsidR="00711517">
        <w:rPr>
          <w:lang w:val="en-US"/>
        </w:rPr>
        <w:t xml:space="preserve">document “What to do </w:t>
      </w:r>
      <w:r w:rsidR="00AC374C" w:rsidRPr="00AC374C">
        <w:rPr>
          <w:lang w:val="en-US"/>
        </w:rPr>
        <w:t>When you are Awarded Funding</w:t>
      </w:r>
      <w:r w:rsidR="00711517">
        <w:rPr>
          <w:lang w:val="en-US"/>
        </w:rPr>
        <w:t>”</w:t>
      </w:r>
      <w:r w:rsidRPr="009A3AA6">
        <w:rPr>
          <w:lang w:val="en-US"/>
        </w:rPr>
        <w:t xml:space="preserve"> for </w:t>
      </w:r>
      <w:r w:rsidR="00711517">
        <w:rPr>
          <w:lang w:val="en-US"/>
        </w:rPr>
        <w:t>the important steps to follow once your application has been accepted</w:t>
      </w:r>
      <w:r w:rsidRPr="009A3AA6">
        <w:rPr>
          <w:lang w:val="en-US"/>
        </w:rPr>
        <w:t xml:space="preserve">. </w:t>
      </w:r>
    </w:p>
    <w:tbl>
      <w:tblPr>
        <w:tblStyle w:val="TableGridLight"/>
        <w:tblW w:w="9067" w:type="dxa"/>
        <w:jc w:val="center"/>
        <w:tblLook w:val="0420" w:firstRow="1" w:lastRow="0" w:firstColumn="0" w:lastColumn="0" w:noHBand="0" w:noVBand="1"/>
      </w:tblPr>
      <w:tblGrid>
        <w:gridCol w:w="4673"/>
        <w:gridCol w:w="4394"/>
      </w:tblGrid>
      <w:tr w:rsidR="00711517" w:rsidRPr="00A04828" w14:paraId="6D1A4BEF" w14:textId="77777777" w:rsidTr="001B367E">
        <w:trPr>
          <w:cnfStyle w:val="100000000000" w:firstRow="1" w:lastRow="0" w:firstColumn="0" w:lastColumn="0" w:oddVBand="0" w:evenVBand="0" w:oddHBand="0" w:evenHBand="0" w:firstRowFirstColumn="0" w:firstRowLastColumn="0" w:lastRowFirstColumn="0" w:lastRowLastColumn="0"/>
          <w:trHeight w:val="274"/>
          <w:jc w:val="center"/>
        </w:trPr>
        <w:tc>
          <w:tcPr>
            <w:tcW w:w="9067" w:type="dxa"/>
            <w:gridSpan w:val="2"/>
            <w:hideMark/>
          </w:tcPr>
          <w:p w14:paraId="218B03B7" w14:textId="77777777" w:rsidR="00711517" w:rsidRPr="00A04828" w:rsidRDefault="00711517" w:rsidP="001B367E">
            <w:r w:rsidRPr="00A04828">
              <w:rPr>
                <w:bCs/>
              </w:rPr>
              <w:t>Key Contacts, Research Enterprise</w:t>
            </w:r>
          </w:p>
        </w:tc>
      </w:tr>
      <w:tr w:rsidR="00711517" w:rsidRPr="00A04828" w14:paraId="64F49007" w14:textId="77777777" w:rsidTr="001B367E">
        <w:trPr>
          <w:trHeight w:val="817"/>
          <w:jc w:val="center"/>
        </w:trPr>
        <w:tc>
          <w:tcPr>
            <w:tcW w:w="4673" w:type="dxa"/>
            <w:hideMark/>
          </w:tcPr>
          <w:p w14:paraId="24E00277" w14:textId="77777777" w:rsidR="00711517" w:rsidRPr="00A04828" w:rsidRDefault="00711517" w:rsidP="001B367E">
            <w:r w:rsidRPr="00A04828">
              <w:rPr>
                <w:b/>
                <w:bCs/>
              </w:rPr>
              <w:t>Sharon Garden</w:t>
            </w:r>
          </w:p>
          <w:p w14:paraId="40CB65C6" w14:textId="77777777" w:rsidR="00711517" w:rsidRPr="00A04828" w:rsidRDefault="00711517" w:rsidP="001B367E">
            <w:r w:rsidRPr="00A04828">
              <w:t>Research Administrative Coordinator</w:t>
            </w:r>
          </w:p>
          <w:p w14:paraId="560C2EE6" w14:textId="77777777" w:rsidR="00711517" w:rsidRPr="00A04828" w:rsidRDefault="00711517" w:rsidP="001B367E">
            <w:r w:rsidRPr="00A04828">
              <w:t xml:space="preserve">905-525-9140 </w:t>
            </w:r>
            <w:r>
              <w:t xml:space="preserve">ext. </w:t>
            </w:r>
            <w:r w:rsidRPr="00A04828">
              <w:t xml:space="preserve">28424 </w:t>
            </w:r>
            <w:hyperlink r:id="rId25" w:history="1">
              <w:r w:rsidRPr="00A04828">
                <w:rPr>
                  <w:rStyle w:val="Hyperlink"/>
                </w:rPr>
                <w:t>sgarden@mcmaster.ca</w:t>
              </w:r>
            </w:hyperlink>
          </w:p>
        </w:tc>
        <w:tc>
          <w:tcPr>
            <w:tcW w:w="4394" w:type="dxa"/>
            <w:hideMark/>
          </w:tcPr>
          <w:p w14:paraId="2C7022D2" w14:textId="77777777" w:rsidR="00711517" w:rsidRPr="00A04828" w:rsidRDefault="00711517" w:rsidP="001B367E">
            <w:r w:rsidRPr="00A04828">
              <w:t>General inquiries</w:t>
            </w:r>
          </w:p>
        </w:tc>
      </w:tr>
      <w:tr w:rsidR="00711517" w:rsidRPr="00A04828" w14:paraId="53E989A4" w14:textId="77777777" w:rsidTr="001B367E">
        <w:trPr>
          <w:trHeight w:val="801"/>
          <w:jc w:val="center"/>
        </w:trPr>
        <w:tc>
          <w:tcPr>
            <w:tcW w:w="4673" w:type="dxa"/>
            <w:hideMark/>
          </w:tcPr>
          <w:p w14:paraId="15465029" w14:textId="77777777" w:rsidR="00711517" w:rsidRPr="00A04828" w:rsidRDefault="00711517" w:rsidP="001B367E">
            <w:r w:rsidRPr="00A04828">
              <w:rPr>
                <w:b/>
                <w:bCs/>
              </w:rPr>
              <w:lastRenderedPageBreak/>
              <w:t>Laura Cleghorn</w:t>
            </w:r>
          </w:p>
          <w:p w14:paraId="457DF2C9" w14:textId="77777777" w:rsidR="00711517" w:rsidRPr="00A04828" w:rsidRDefault="00711517" w:rsidP="001B367E">
            <w:r w:rsidRPr="00A04828">
              <w:t xml:space="preserve">Research Operations Coordinator </w:t>
            </w:r>
          </w:p>
          <w:p w14:paraId="0BD7E436" w14:textId="77777777" w:rsidR="00711517" w:rsidRPr="00A04828" w:rsidRDefault="00711517" w:rsidP="001B367E">
            <w:r w:rsidRPr="00A04828">
              <w:t xml:space="preserve">905-525-9140  </w:t>
            </w:r>
            <w:r>
              <w:t xml:space="preserve">ext. </w:t>
            </w:r>
            <w:r w:rsidRPr="00A04828">
              <w:t xml:space="preserve">20174 </w:t>
            </w:r>
            <w:hyperlink r:id="rId26" w:history="1">
              <w:r w:rsidRPr="00A04828">
                <w:rPr>
                  <w:rStyle w:val="Hyperlink"/>
                </w:rPr>
                <w:t>cleghol@mcmaster.ca</w:t>
              </w:r>
            </w:hyperlink>
            <w:r w:rsidRPr="00A04828">
              <w:t xml:space="preserve"> </w:t>
            </w:r>
          </w:p>
        </w:tc>
        <w:tc>
          <w:tcPr>
            <w:tcW w:w="4394" w:type="dxa"/>
            <w:hideMark/>
          </w:tcPr>
          <w:p w14:paraId="745AA143" w14:textId="552A2E0A" w:rsidR="00711517" w:rsidRPr="00A04828" w:rsidRDefault="00711517" w:rsidP="005D6598">
            <w:r w:rsidRPr="00A04828">
              <w:t xml:space="preserve">General inquiries, </w:t>
            </w:r>
            <w:r w:rsidR="005D6598" w:rsidRPr="00A04828">
              <w:t>human resources</w:t>
            </w:r>
            <w:r w:rsidR="005D6598">
              <w:t>,</w:t>
            </w:r>
            <w:r w:rsidR="005D6598" w:rsidRPr="00A04828">
              <w:t xml:space="preserve"> and office space </w:t>
            </w:r>
          </w:p>
        </w:tc>
      </w:tr>
      <w:tr w:rsidR="00711517" w:rsidRPr="00A04828" w14:paraId="6962AD6F" w14:textId="77777777" w:rsidTr="001B367E">
        <w:trPr>
          <w:trHeight w:val="770"/>
          <w:jc w:val="center"/>
        </w:trPr>
        <w:tc>
          <w:tcPr>
            <w:tcW w:w="4673" w:type="dxa"/>
            <w:hideMark/>
          </w:tcPr>
          <w:p w14:paraId="41522D9F" w14:textId="77777777" w:rsidR="00711517" w:rsidRPr="00A04828" w:rsidRDefault="00711517" w:rsidP="001B367E">
            <w:r w:rsidRPr="00A04828">
              <w:rPr>
                <w:b/>
                <w:bCs/>
              </w:rPr>
              <w:t>Pamela Forsyth</w:t>
            </w:r>
          </w:p>
          <w:p w14:paraId="08AD0CD3" w14:textId="77777777" w:rsidR="00711517" w:rsidRPr="00A04828" w:rsidRDefault="00711517" w:rsidP="001B367E">
            <w:r w:rsidRPr="00A04828">
              <w:t>Managing Director</w:t>
            </w:r>
            <w:r>
              <w:t>, Research Enterprise</w:t>
            </w:r>
          </w:p>
          <w:p w14:paraId="71D1A8E1" w14:textId="77777777" w:rsidR="00711517" w:rsidRPr="00A04828" w:rsidRDefault="00711517" w:rsidP="001B367E">
            <w:r w:rsidRPr="00A04828">
              <w:t xml:space="preserve">905-525-9140 </w:t>
            </w:r>
            <w:r>
              <w:t xml:space="preserve">ext. </w:t>
            </w:r>
            <w:r w:rsidRPr="00A04828">
              <w:t xml:space="preserve">28415 </w:t>
            </w:r>
            <w:hyperlink r:id="rId27" w:history="1">
              <w:r w:rsidRPr="00A04828">
                <w:rPr>
                  <w:rStyle w:val="Hyperlink"/>
                </w:rPr>
                <w:t>forsyp@mcmaster.ca</w:t>
              </w:r>
            </w:hyperlink>
          </w:p>
        </w:tc>
        <w:tc>
          <w:tcPr>
            <w:tcW w:w="4394" w:type="dxa"/>
            <w:hideMark/>
          </w:tcPr>
          <w:p w14:paraId="1348C2B7" w14:textId="2B7E9F90" w:rsidR="00711517" w:rsidRPr="00A04828" w:rsidRDefault="00711517" w:rsidP="005D6598">
            <w:r w:rsidRPr="00A04828">
              <w:t>For inquiries regarding g</w:t>
            </w:r>
            <w:r w:rsidR="005D6598">
              <w:t>rants, partnerships and contracts</w:t>
            </w:r>
            <w:r w:rsidRPr="00A04828">
              <w:t xml:space="preserve"> </w:t>
            </w:r>
          </w:p>
        </w:tc>
      </w:tr>
      <w:tr w:rsidR="00711517" w:rsidRPr="00A04828" w14:paraId="38165C7F" w14:textId="77777777" w:rsidTr="001B367E">
        <w:trPr>
          <w:trHeight w:val="882"/>
          <w:jc w:val="center"/>
        </w:trPr>
        <w:tc>
          <w:tcPr>
            <w:tcW w:w="4673" w:type="dxa"/>
            <w:hideMark/>
          </w:tcPr>
          <w:p w14:paraId="09A47C0E" w14:textId="77777777" w:rsidR="00711517" w:rsidRPr="00A04828" w:rsidRDefault="00711517" w:rsidP="001B367E">
            <w:r w:rsidRPr="00A04828">
              <w:rPr>
                <w:b/>
                <w:bCs/>
              </w:rPr>
              <w:t>Dee Mangin</w:t>
            </w:r>
          </w:p>
          <w:p w14:paraId="0637DAD0" w14:textId="77777777" w:rsidR="00711517" w:rsidRPr="00A04828" w:rsidRDefault="00711517" w:rsidP="001B367E">
            <w:r w:rsidRPr="00A04828">
              <w:t xml:space="preserve">Associate </w:t>
            </w:r>
            <w:r>
              <w:t>Chair, Research</w:t>
            </w:r>
          </w:p>
          <w:p w14:paraId="27D21A1B" w14:textId="77777777" w:rsidR="00711517" w:rsidRPr="00A04828" w:rsidRDefault="00711517" w:rsidP="001B367E">
            <w:r w:rsidRPr="00A04828">
              <w:t xml:space="preserve">905-525-9140 </w:t>
            </w:r>
            <w:r>
              <w:t xml:space="preserve">ext. </w:t>
            </w:r>
            <w:r w:rsidRPr="00A04828">
              <w:t xml:space="preserve">21219 </w:t>
            </w:r>
            <w:hyperlink r:id="rId28" w:history="1">
              <w:r w:rsidRPr="00A04828">
                <w:rPr>
                  <w:rStyle w:val="Hyperlink"/>
                </w:rPr>
                <w:t>mangind@mcmaster.ca</w:t>
              </w:r>
            </w:hyperlink>
          </w:p>
        </w:tc>
        <w:tc>
          <w:tcPr>
            <w:tcW w:w="4394" w:type="dxa"/>
            <w:hideMark/>
          </w:tcPr>
          <w:p w14:paraId="42404EA8" w14:textId="77777777" w:rsidR="00711517" w:rsidRPr="00A04828" w:rsidRDefault="00711517" w:rsidP="001B367E">
            <w:r w:rsidRPr="00A04828">
              <w:t>For inquiries regarding research project development, departmental priorities</w:t>
            </w:r>
          </w:p>
        </w:tc>
      </w:tr>
      <w:tr w:rsidR="00711517" w:rsidRPr="00A04828" w14:paraId="0AD664ED" w14:textId="77777777" w:rsidTr="001B367E">
        <w:trPr>
          <w:trHeight w:val="838"/>
          <w:jc w:val="center"/>
        </w:trPr>
        <w:tc>
          <w:tcPr>
            <w:tcW w:w="4673" w:type="dxa"/>
            <w:hideMark/>
          </w:tcPr>
          <w:p w14:paraId="4CE74954" w14:textId="77777777" w:rsidR="00711517" w:rsidRPr="00A04828" w:rsidRDefault="00711517" w:rsidP="001B367E">
            <w:r w:rsidRPr="00A04828">
              <w:rPr>
                <w:b/>
                <w:bCs/>
              </w:rPr>
              <w:t>Casey Irvin</w:t>
            </w:r>
          </w:p>
          <w:p w14:paraId="5FF50982" w14:textId="7F46E62E" w:rsidR="00711517" w:rsidRPr="00A04828" w:rsidRDefault="005D6598" w:rsidP="001B367E">
            <w:r>
              <w:t>Knowledge Translation Specialist</w:t>
            </w:r>
            <w:r w:rsidR="00711517">
              <w:t>, Research Enterprise</w:t>
            </w:r>
          </w:p>
          <w:p w14:paraId="567AB2F1" w14:textId="77777777" w:rsidR="00711517" w:rsidRPr="00A04828" w:rsidRDefault="00711517" w:rsidP="001B367E">
            <w:r w:rsidRPr="00A04828">
              <w:t xml:space="preserve">905-525-9140 </w:t>
            </w:r>
            <w:r>
              <w:t xml:space="preserve">ext. </w:t>
            </w:r>
            <w:r w:rsidRPr="00A04828">
              <w:t xml:space="preserve">20944 </w:t>
            </w:r>
            <w:hyperlink r:id="rId29" w:history="1">
              <w:r w:rsidRPr="00A04828">
                <w:rPr>
                  <w:rStyle w:val="Hyperlink"/>
                </w:rPr>
                <w:t>irvinc2@mcmaster.ca</w:t>
              </w:r>
            </w:hyperlink>
          </w:p>
        </w:tc>
        <w:tc>
          <w:tcPr>
            <w:tcW w:w="4394" w:type="dxa"/>
            <w:hideMark/>
          </w:tcPr>
          <w:p w14:paraId="3C2FA4E9" w14:textId="77777777" w:rsidR="00711517" w:rsidRPr="00A04828" w:rsidRDefault="00711517" w:rsidP="001B367E">
            <w:r w:rsidRPr="00A04828">
              <w:t>Communications</w:t>
            </w:r>
            <w:r>
              <w:t xml:space="preserve"> inquiries</w:t>
            </w:r>
          </w:p>
        </w:tc>
      </w:tr>
      <w:tr w:rsidR="00711517" w:rsidRPr="00A04828" w14:paraId="615E5245" w14:textId="77777777" w:rsidTr="001B367E">
        <w:trPr>
          <w:trHeight w:val="838"/>
          <w:jc w:val="center"/>
        </w:trPr>
        <w:tc>
          <w:tcPr>
            <w:tcW w:w="4673" w:type="dxa"/>
          </w:tcPr>
          <w:p w14:paraId="5DEA8940" w14:textId="632F01B9" w:rsidR="00711517" w:rsidRDefault="003B589A" w:rsidP="001B367E">
            <w:pPr>
              <w:rPr>
                <w:b/>
                <w:bCs/>
              </w:rPr>
            </w:pPr>
            <w:r>
              <w:rPr>
                <w:b/>
                <w:bCs/>
              </w:rPr>
              <w:t>Site Facilitator</w:t>
            </w:r>
          </w:p>
          <w:p w14:paraId="632DD7AE" w14:textId="57A10408" w:rsidR="00711517" w:rsidRPr="00A22D75" w:rsidRDefault="003B589A" w:rsidP="001B367E">
            <w:pPr>
              <w:rPr>
                <w:bCs/>
              </w:rPr>
            </w:pPr>
            <w:r>
              <w:rPr>
                <w:bCs/>
              </w:rPr>
              <w:t>dfmresearch@mcmaster.ca</w:t>
            </w:r>
          </w:p>
        </w:tc>
        <w:tc>
          <w:tcPr>
            <w:tcW w:w="4394" w:type="dxa"/>
          </w:tcPr>
          <w:p w14:paraId="70B8172F" w14:textId="2AFB3CFD" w:rsidR="00711517" w:rsidRPr="00A04828" w:rsidRDefault="00711517" w:rsidP="005D6598">
            <w:r>
              <w:t xml:space="preserve">General inquiries, HiREB, on-site support to the </w:t>
            </w:r>
            <w:r w:rsidR="005D6598">
              <w:t>McMaster Family Health Team</w:t>
            </w:r>
          </w:p>
        </w:tc>
      </w:tr>
    </w:tbl>
    <w:p w14:paraId="7A8705FE" w14:textId="77777777" w:rsidR="00A0213E" w:rsidRPr="00711517" w:rsidRDefault="00A0213E" w:rsidP="00895E16"/>
    <w:sectPr w:rsidR="00A0213E" w:rsidRPr="00711517" w:rsidSect="00BD004D">
      <w:headerReference w:type="default" r:id="rId30"/>
      <w:footerReference w:type="default" r:id="rId31"/>
      <w:headerReference w:type="first" r:id="rId32"/>
      <w:type w:val="continuous"/>
      <w:pgSz w:w="12240" w:h="15840" w:code="1"/>
      <w:pgMar w:top="1702" w:right="1134" w:bottom="992"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93580" w14:textId="77777777" w:rsidR="00540B5D" w:rsidRDefault="00540B5D" w:rsidP="00757C95">
      <w:pPr>
        <w:spacing w:after="0" w:line="240" w:lineRule="auto"/>
      </w:pPr>
      <w:r>
        <w:separator/>
      </w:r>
    </w:p>
  </w:endnote>
  <w:endnote w:type="continuationSeparator" w:id="0">
    <w:p w14:paraId="0046689D" w14:textId="77777777" w:rsidR="00540B5D" w:rsidRDefault="00540B5D" w:rsidP="00757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B3A7F" w14:textId="77777777" w:rsidR="00215FE6" w:rsidRDefault="00540B5D" w:rsidP="009F6FC3">
    <w:pPr>
      <w:pStyle w:val="Footer"/>
      <w:jc w:val="right"/>
    </w:pPr>
    <w:sdt>
      <w:sdtPr>
        <w:id w:val="-220446218"/>
        <w:docPartObj>
          <w:docPartGallery w:val="Page Numbers (Bottom of Page)"/>
          <w:docPartUnique/>
        </w:docPartObj>
      </w:sdtPr>
      <w:sdtEndPr/>
      <w:sdtContent>
        <w:sdt>
          <w:sdtPr>
            <w:id w:val="-818190064"/>
            <w:docPartObj>
              <w:docPartGallery w:val="Page Numbers (Top of Page)"/>
              <w:docPartUnique/>
            </w:docPartObj>
          </w:sdtPr>
          <w:sdtEndPr/>
          <w:sdtContent>
            <w:r w:rsidR="009F6FC3">
              <w:t>P</w:t>
            </w:r>
            <w:r w:rsidR="009F6FC3" w:rsidRPr="00757C95">
              <w:t xml:space="preserve">age </w:t>
            </w:r>
            <w:r w:rsidR="009F6FC3" w:rsidRPr="00757C95">
              <w:rPr>
                <w:sz w:val="24"/>
                <w:szCs w:val="24"/>
              </w:rPr>
              <w:fldChar w:fldCharType="begin"/>
            </w:r>
            <w:r w:rsidR="009F6FC3" w:rsidRPr="00757C95">
              <w:instrText xml:space="preserve"> PAGE </w:instrText>
            </w:r>
            <w:r w:rsidR="009F6FC3" w:rsidRPr="00757C95">
              <w:rPr>
                <w:sz w:val="24"/>
                <w:szCs w:val="24"/>
              </w:rPr>
              <w:fldChar w:fldCharType="separate"/>
            </w:r>
            <w:r w:rsidR="003B589A">
              <w:rPr>
                <w:noProof/>
              </w:rPr>
              <w:t>5</w:t>
            </w:r>
            <w:r w:rsidR="009F6FC3" w:rsidRPr="00757C95">
              <w:rPr>
                <w:sz w:val="24"/>
                <w:szCs w:val="24"/>
              </w:rPr>
              <w:fldChar w:fldCharType="end"/>
            </w:r>
            <w:r w:rsidR="009F6FC3" w:rsidRPr="00757C95">
              <w:t xml:space="preserve"> of </w:t>
            </w:r>
            <w:fldSimple w:instr=" NUMPAGES  ">
              <w:r w:rsidR="003B589A">
                <w:rPr>
                  <w:noProof/>
                </w:rPr>
                <w:t>5</w:t>
              </w:r>
            </w:fldSimple>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C2AD4" w14:textId="77777777" w:rsidR="00540B5D" w:rsidRDefault="00540B5D" w:rsidP="00757C95">
      <w:pPr>
        <w:spacing w:after="0" w:line="240" w:lineRule="auto"/>
      </w:pPr>
      <w:r>
        <w:separator/>
      </w:r>
    </w:p>
  </w:footnote>
  <w:footnote w:type="continuationSeparator" w:id="0">
    <w:p w14:paraId="71A417DD" w14:textId="77777777" w:rsidR="00540B5D" w:rsidRDefault="00540B5D" w:rsidP="00757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A7A80" w14:textId="77777777" w:rsidR="00B0134F" w:rsidRPr="00841E4B" w:rsidRDefault="001F70B1" w:rsidP="00841E4B">
    <w:pPr>
      <w:pStyle w:val="HeaderDFMResearch"/>
    </w:pPr>
    <w:r w:rsidRPr="00841E4B">
      <w:t xml:space="preserve">Department of Family Medicine </w:t>
    </w:r>
    <w:r w:rsidR="00B0134F" w:rsidRPr="00841E4B">
      <w:t>Research Enterprise</w:t>
    </w:r>
  </w:p>
  <w:p w14:paraId="7E6A66EC" w14:textId="30A0024A" w:rsidR="00F93330" w:rsidRDefault="00540B5D" w:rsidP="00FE5D65">
    <w:pPr>
      <w:pStyle w:val="HeaderTitle"/>
    </w:pPr>
    <w:sdt>
      <w:sdtPr>
        <w:alias w:val="Title"/>
        <w:tag w:val=""/>
        <w:id w:val="1485275931"/>
        <w:placeholder>
          <w:docPart w:val="0C9E40FFE8AC48F4914191306423AF54"/>
        </w:placeholder>
        <w:dataBinding w:prefixMappings="xmlns:ns0='http://purl.org/dc/elements/1.1/' xmlns:ns1='http://schemas.openxmlformats.org/package/2006/metadata/core-properties' " w:xpath="/ns1:coreProperties[1]/ns0:title[1]" w:storeItemID="{6C3C8BC8-F283-45AE-878A-BAB7291924A1}"/>
        <w:text/>
      </w:sdtPr>
      <w:sdtEndPr/>
      <w:sdtContent>
        <w:r w:rsidR="00C621A9">
          <w:t>What to Know Before Submitting a Grant Application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F536F" w14:textId="5463D2D3" w:rsidR="001F70B1" w:rsidRPr="00BD004D" w:rsidRDefault="003B589A" w:rsidP="003B589A">
    <w:pPr>
      <w:tabs>
        <w:tab w:val="left" w:pos="2235"/>
      </w:tabs>
    </w:pPr>
    <w:r w:rsidRPr="003B589A">
      <w:rPr>
        <w:noProof/>
        <w:lang w:eastAsia="en-CA"/>
      </w:rPr>
      <w:drawing>
        <wp:inline distT="0" distB="0" distL="0" distR="0" wp14:anchorId="5AC4DB0F" wp14:editId="558647E7">
          <wp:extent cx="2743200" cy="662552"/>
          <wp:effectExtent l="0" t="0" r="0" b="4445"/>
          <wp:docPr id="1" name="Picture 1" descr="C:\Users\dfmguest\Downloads\mcm-fammed-re_left-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mguest\Downloads\mcm-fammed-re_left-bl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7286" cy="6732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95228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F88A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7008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C4D5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665B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CA45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4072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B22B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3676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10EC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E479E"/>
    <w:multiLevelType w:val="hybridMultilevel"/>
    <w:tmpl w:val="60D4F9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46E31CA"/>
    <w:multiLevelType w:val="hybridMultilevel"/>
    <w:tmpl w:val="9356E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B2A76DA"/>
    <w:multiLevelType w:val="hybridMultilevel"/>
    <w:tmpl w:val="BD62E7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B3D65E5"/>
    <w:multiLevelType w:val="hybridMultilevel"/>
    <w:tmpl w:val="815899F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0C4F5B96"/>
    <w:multiLevelType w:val="hybridMultilevel"/>
    <w:tmpl w:val="37D08404"/>
    <w:lvl w:ilvl="0" w:tplc="1009000F">
      <w:start w:val="1"/>
      <w:numFmt w:val="decimal"/>
      <w:lvlText w:val="%1."/>
      <w:lvlJc w:val="left"/>
      <w:pPr>
        <w:ind w:left="720" w:hanging="360"/>
      </w:pPr>
    </w:lvl>
    <w:lvl w:ilvl="1" w:tplc="10090015">
      <w:start w:val="1"/>
      <w:numFmt w:val="upp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18F4946"/>
    <w:multiLevelType w:val="hybridMultilevel"/>
    <w:tmpl w:val="CA92C654"/>
    <w:lvl w:ilvl="0" w:tplc="71F65F4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7A408B4"/>
    <w:multiLevelType w:val="hybridMultilevel"/>
    <w:tmpl w:val="398C41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7DB3319"/>
    <w:multiLevelType w:val="hybridMultilevel"/>
    <w:tmpl w:val="2A32054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C378F5"/>
    <w:multiLevelType w:val="hybridMultilevel"/>
    <w:tmpl w:val="F9862918"/>
    <w:lvl w:ilvl="0" w:tplc="3912CA4A">
      <w:start w:val="1"/>
      <w:numFmt w:val="upperLetter"/>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9" w15:restartNumberingAfterBreak="0">
    <w:nsid w:val="34D160F8"/>
    <w:multiLevelType w:val="hybridMultilevel"/>
    <w:tmpl w:val="AAE2325A"/>
    <w:lvl w:ilvl="0" w:tplc="D11A5386">
      <w:start w:val="1"/>
      <w:numFmt w:val="decimal"/>
      <w:lvlText w:val="%1."/>
      <w:lvlJc w:val="left"/>
      <w:pPr>
        <w:ind w:left="2236" w:hanging="360"/>
      </w:pPr>
      <w:rPr>
        <w:rFonts w:hint="default"/>
      </w:rPr>
    </w:lvl>
    <w:lvl w:ilvl="1" w:tplc="10090019">
      <w:start w:val="1"/>
      <w:numFmt w:val="lowerLetter"/>
      <w:lvlText w:val="%2."/>
      <w:lvlJc w:val="left"/>
      <w:pPr>
        <w:ind w:left="2956" w:hanging="360"/>
      </w:pPr>
    </w:lvl>
    <w:lvl w:ilvl="2" w:tplc="1009001B" w:tentative="1">
      <w:start w:val="1"/>
      <w:numFmt w:val="lowerRoman"/>
      <w:lvlText w:val="%3."/>
      <w:lvlJc w:val="right"/>
      <w:pPr>
        <w:ind w:left="3676" w:hanging="180"/>
      </w:pPr>
    </w:lvl>
    <w:lvl w:ilvl="3" w:tplc="1009000F" w:tentative="1">
      <w:start w:val="1"/>
      <w:numFmt w:val="decimal"/>
      <w:lvlText w:val="%4."/>
      <w:lvlJc w:val="left"/>
      <w:pPr>
        <w:ind w:left="4396" w:hanging="360"/>
      </w:pPr>
    </w:lvl>
    <w:lvl w:ilvl="4" w:tplc="10090019" w:tentative="1">
      <w:start w:val="1"/>
      <w:numFmt w:val="lowerLetter"/>
      <w:lvlText w:val="%5."/>
      <w:lvlJc w:val="left"/>
      <w:pPr>
        <w:ind w:left="5116" w:hanging="360"/>
      </w:pPr>
    </w:lvl>
    <w:lvl w:ilvl="5" w:tplc="1009001B" w:tentative="1">
      <w:start w:val="1"/>
      <w:numFmt w:val="lowerRoman"/>
      <w:lvlText w:val="%6."/>
      <w:lvlJc w:val="right"/>
      <w:pPr>
        <w:ind w:left="5836" w:hanging="180"/>
      </w:pPr>
    </w:lvl>
    <w:lvl w:ilvl="6" w:tplc="1009000F" w:tentative="1">
      <w:start w:val="1"/>
      <w:numFmt w:val="decimal"/>
      <w:lvlText w:val="%7."/>
      <w:lvlJc w:val="left"/>
      <w:pPr>
        <w:ind w:left="6556" w:hanging="360"/>
      </w:pPr>
    </w:lvl>
    <w:lvl w:ilvl="7" w:tplc="10090019" w:tentative="1">
      <w:start w:val="1"/>
      <w:numFmt w:val="lowerLetter"/>
      <w:lvlText w:val="%8."/>
      <w:lvlJc w:val="left"/>
      <w:pPr>
        <w:ind w:left="7276" w:hanging="360"/>
      </w:pPr>
    </w:lvl>
    <w:lvl w:ilvl="8" w:tplc="1009001B" w:tentative="1">
      <w:start w:val="1"/>
      <w:numFmt w:val="lowerRoman"/>
      <w:lvlText w:val="%9."/>
      <w:lvlJc w:val="right"/>
      <w:pPr>
        <w:ind w:left="7996" w:hanging="180"/>
      </w:pPr>
    </w:lvl>
  </w:abstractNum>
  <w:abstractNum w:abstractNumId="20" w15:restartNumberingAfterBreak="0">
    <w:nsid w:val="41186DB3"/>
    <w:multiLevelType w:val="hybridMultilevel"/>
    <w:tmpl w:val="593CC862"/>
    <w:lvl w:ilvl="0" w:tplc="71F65F48">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B551751"/>
    <w:multiLevelType w:val="hybridMultilevel"/>
    <w:tmpl w:val="4A88AD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E160E29"/>
    <w:multiLevelType w:val="hybridMultilevel"/>
    <w:tmpl w:val="AAE2325A"/>
    <w:lvl w:ilvl="0" w:tplc="D11A5386">
      <w:start w:val="1"/>
      <w:numFmt w:val="decimal"/>
      <w:lvlText w:val="%1."/>
      <w:lvlJc w:val="left"/>
      <w:pPr>
        <w:ind w:left="2236" w:hanging="360"/>
      </w:pPr>
      <w:rPr>
        <w:rFonts w:hint="default"/>
      </w:rPr>
    </w:lvl>
    <w:lvl w:ilvl="1" w:tplc="10090019">
      <w:start w:val="1"/>
      <w:numFmt w:val="lowerLetter"/>
      <w:lvlText w:val="%2."/>
      <w:lvlJc w:val="left"/>
      <w:pPr>
        <w:ind w:left="2956" w:hanging="360"/>
      </w:pPr>
    </w:lvl>
    <w:lvl w:ilvl="2" w:tplc="1009001B" w:tentative="1">
      <w:start w:val="1"/>
      <w:numFmt w:val="lowerRoman"/>
      <w:lvlText w:val="%3."/>
      <w:lvlJc w:val="right"/>
      <w:pPr>
        <w:ind w:left="3676" w:hanging="180"/>
      </w:pPr>
    </w:lvl>
    <w:lvl w:ilvl="3" w:tplc="1009000F" w:tentative="1">
      <w:start w:val="1"/>
      <w:numFmt w:val="decimal"/>
      <w:lvlText w:val="%4."/>
      <w:lvlJc w:val="left"/>
      <w:pPr>
        <w:ind w:left="4396" w:hanging="360"/>
      </w:pPr>
    </w:lvl>
    <w:lvl w:ilvl="4" w:tplc="10090019" w:tentative="1">
      <w:start w:val="1"/>
      <w:numFmt w:val="lowerLetter"/>
      <w:lvlText w:val="%5."/>
      <w:lvlJc w:val="left"/>
      <w:pPr>
        <w:ind w:left="5116" w:hanging="360"/>
      </w:pPr>
    </w:lvl>
    <w:lvl w:ilvl="5" w:tplc="1009001B" w:tentative="1">
      <w:start w:val="1"/>
      <w:numFmt w:val="lowerRoman"/>
      <w:lvlText w:val="%6."/>
      <w:lvlJc w:val="right"/>
      <w:pPr>
        <w:ind w:left="5836" w:hanging="180"/>
      </w:pPr>
    </w:lvl>
    <w:lvl w:ilvl="6" w:tplc="1009000F" w:tentative="1">
      <w:start w:val="1"/>
      <w:numFmt w:val="decimal"/>
      <w:lvlText w:val="%7."/>
      <w:lvlJc w:val="left"/>
      <w:pPr>
        <w:ind w:left="6556" w:hanging="360"/>
      </w:pPr>
    </w:lvl>
    <w:lvl w:ilvl="7" w:tplc="10090019" w:tentative="1">
      <w:start w:val="1"/>
      <w:numFmt w:val="lowerLetter"/>
      <w:lvlText w:val="%8."/>
      <w:lvlJc w:val="left"/>
      <w:pPr>
        <w:ind w:left="7276" w:hanging="360"/>
      </w:pPr>
    </w:lvl>
    <w:lvl w:ilvl="8" w:tplc="1009001B" w:tentative="1">
      <w:start w:val="1"/>
      <w:numFmt w:val="lowerRoman"/>
      <w:lvlText w:val="%9."/>
      <w:lvlJc w:val="right"/>
      <w:pPr>
        <w:ind w:left="7996" w:hanging="180"/>
      </w:pPr>
    </w:lvl>
  </w:abstractNum>
  <w:abstractNum w:abstractNumId="23" w15:restartNumberingAfterBreak="0">
    <w:nsid w:val="76DC172F"/>
    <w:multiLevelType w:val="hybridMultilevel"/>
    <w:tmpl w:val="AD1C7BD4"/>
    <w:lvl w:ilvl="0" w:tplc="2AA2D5A4">
      <w:start w:val="1"/>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3"/>
  </w:num>
  <w:num w:numId="15">
    <w:abstractNumId w:val="14"/>
  </w:num>
  <w:num w:numId="16">
    <w:abstractNumId w:val="12"/>
  </w:num>
  <w:num w:numId="17">
    <w:abstractNumId w:val="19"/>
  </w:num>
  <w:num w:numId="18">
    <w:abstractNumId w:val="22"/>
  </w:num>
  <w:num w:numId="19">
    <w:abstractNumId w:val="18"/>
  </w:num>
  <w:num w:numId="20">
    <w:abstractNumId w:val="13"/>
  </w:num>
  <w:num w:numId="21">
    <w:abstractNumId w:val="11"/>
  </w:num>
  <w:num w:numId="22">
    <w:abstractNumId w:val="21"/>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C95"/>
    <w:rsid w:val="00065429"/>
    <w:rsid w:val="000A5A27"/>
    <w:rsid w:val="000E5B50"/>
    <w:rsid w:val="0010578F"/>
    <w:rsid w:val="00105E9E"/>
    <w:rsid w:val="00117DBA"/>
    <w:rsid w:val="001321B9"/>
    <w:rsid w:val="001451A4"/>
    <w:rsid w:val="001A69D1"/>
    <w:rsid w:val="001D4EAC"/>
    <w:rsid w:val="001E3810"/>
    <w:rsid w:val="001F70B1"/>
    <w:rsid w:val="001F71BC"/>
    <w:rsid w:val="00215FE6"/>
    <w:rsid w:val="00222913"/>
    <w:rsid w:val="00227429"/>
    <w:rsid w:val="00276B83"/>
    <w:rsid w:val="002F6E75"/>
    <w:rsid w:val="003050C4"/>
    <w:rsid w:val="003101C2"/>
    <w:rsid w:val="00372BAC"/>
    <w:rsid w:val="003804C6"/>
    <w:rsid w:val="003905AE"/>
    <w:rsid w:val="003971E9"/>
    <w:rsid w:val="003B2AC4"/>
    <w:rsid w:val="003B589A"/>
    <w:rsid w:val="003D157E"/>
    <w:rsid w:val="0041601C"/>
    <w:rsid w:val="00463ECB"/>
    <w:rsid w:val="00477F25"/>
    <w:rsid w:val="00490728"/>
    <w:rsid w:val="00495D4D"/>
    <w:rsid w:val="004D5D7C"/>
    <w:rsid w:val="004E2069"/>
    <w:rsid w:val="00503D6A"/>
    <w:rsid w:val="005044E3"/>
    <w:rsid w:val="005061AA"/>
    <w:rsid w:val="00510960"/>
    <w:rsid w:val="00540B5D"/>
    <w:rsid w:val="005943CD"/>
    <w:rsid w:val="005A6CE1"/>
    <w:rsid w:val="005D6598"/>
    <w:rsid w:val="005E332A"/>
    <w:rsid w:val="00616969"/>
    <w:rsid w:val="006251C0"/>
    <w:rsid w:val="00627911"/>
    <w:rsid w:val="0065492A"/>
    <w:rsid w:val="006D6257"/>
    <w:rsid w:val="006E49A9"/>
    <w:rsid w:val="007017E4"/>
    <w:rsid w:val="00711517"/>
    <w:rsid w:val="00727C2D"/>
    <w:rsid w:val="00757C95"/>
    <w:rsid w:val="007876CF"/>
    <w:rsid w:val="00803943"/>
    <w:rsid w:val="0083182A"/>
    <w:rsid w:val="00841E4B"/>
    <w:rsid w:val="008455E3"/>
    <w:rsid w:val="008714DA"/>
    <w:rsid w:val="00880B94"/>
    <w:rsid w:val="00895E16"/>
    <w:rsid w:val="008D2741"/>
    <w:rsid w:val="00930780"/>
    <w:rsid w:val="0095546C"/>
    <w:rsid w:val="00962624"/>
    <w:rsid w:val="009745C9"/>
    <w:rsid w:val="00974CE0"/>
    <w:rsid w:val="009A3F7B"/>
    <w:rsid w:val="009F6FC3"/>
    <w:rsid w:val="00A0213E"/>
    <w:rsid w:val="00A0774A"/>
    <w:rsid w:val="00A126D2"/>
    <w:rsid w:val="00A34380"/>
    <w:rsid w:val="00A668E7"/>
    <w:rsid w:val="00A94662"/>
    <w:rsid w:val="00AC33A7"/>
    <w:rsid w:val="00AC374C"/>
    <w:rsid w:val="00AD354A"/>
    <w:rsid w:val="00B0134F"/>
    <w:rsid w:val="00B62757"/>
    <w:rsid w:val="00B95981"/>
    <w:rsid w:val="00BB6F5F"/>
    <w:rsid w:val="00BC6C3C"/>
    <w:rsid w:val="00BD004D"/>
    <w:rsid w:val="00BF6B6C"/>
    <w:rsid w:val="00C20132"/>
    <w:rsid w:val="00C36A46"/>
    <w:rsid w:val="00C52C2E"/>
    <w:rsid w:val="00C621A9"/>
    <w:rsid w:val="00C7456B"/>
    <w:rsid w:val="00CA2F20"/>
    <w:rsid w:val="00CB18D3"/>
    <w:rsid w:val="00CB6F5A"/>
    <w:rsid w:val="00CE61AC"/>
    <w:rsid w:val="00D016A3"/>
    <w:rsid w:val="00D40791"/>
    <w:rsid w:val="00D56D43"/>
    <w:rsid w:val="00DA12E0"/>
    <w:rsid w:val="00DF73D3"/>
    <w:rsid w:val="00E0755F"/>
    <w:rsid w:val="00E075D9"/>
    <w:rsid w:val="00E26636"/>
    <w:rsid w:val="00E55B6C"/>
    <w:rsid w:val="00E575FA"/>
    <w:rsid w:val="00E95889"/>
    <w:rsid w:val="00ED07D0"/>
    <w:rsid w:val="00F37CC6"/>
    <w:rsid w:val="00F4029D"/>
    <w:rsid w:val="00F71FCD"/>
    <w:rsid w:val="00F76B8C"/>
    <w:rsid w:val="00F93330"/>
    <w:rsid w:val="00FE5D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97BD1"/>
  <w15:chartTrackingRefBased/>
  <w15:docId w15:val="{3A6A75F4-7D87-4ABC-BEE4-630638ED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4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1AC"/>
    <w:rPr>
      <w:color w:val="262626"/>
      <w:sz w:val="20"/>
      <w:u w:color="FB9E03" w:themeColor="accent3" w:themeShade="BF"/>
    </w:rPr>
  </w:style>
  <w:style w:type="paragraph" w:styleId="Heading1">
    <w:name w:val="heading 1"/>
    <w:basedOn w:val="Title"/>
    <w:next w:val="Normal"/>
    <w:link w:val="Heading1Char"/>
    <w:uiPriority w:val="9"/>
    <w:qFormat/>
    <w:rsid w:val="00CB18D3"/>
    <w:pPr>
      <w:keepNext/>
      <w:keepLines/>
      <w:spacing w:before="240"/>
      <w:outlineLvl w:val="0"/>
    </w:pPr>
    <w:rPr>
      <w:sz w:val="32"/>
      <w:szCs w:val="32"/>
    </w:rPr>
  </w:style>
  <w:style w:type="paragraph" w:styleId="Heading2">
    <w:name w:val="heading 2"/>
    <w:basedOn w:val="Heading1"/>
    <w:next w:val="Normal"/>
    <w:link w:val="Heading2Char"/>
    <w:uiPriority w:val="9"/>
    <w:unhideWhenUsed/>
    <w:qFormat/>
    <w:rsid w:val="000A5A27"/>
    <w:pPr>
      <w:spacing w:before="40" w:after="120"/>
      <w:ind w:right="6"/>
      <w:contextualSpacing w:val="0"/>
      <w:outlineLvl w:val="1"/>
    </w:pPr>
    <w:rPr>
      <w:spacing w:val="0"/>
      <w:kern w:val="0"/>
      <w:sz w:val="28"/>
      <w:szCs w:val="26"/>
    </w:rPr>
  </w:style>
  <w:style w:type="paragraph" w:styleId="Heading3">
    <w:name w:val="heading 3"/>
    <w:basedOn w:val="Heading2"/>
    <w:next w:val="Normal"/>
    <w:link w:val="Heading3Char"/>
    <w:uiPriority w:val="9"/>
    <w:unhideWhenUsed/>
    <w:qFormat/>
    <w:rsid w:val="003101C2"/>
    <w:pPr>
      <w:outlineLvl w:val="2"/>
    </w:pPr>
    <w:rPr>
      <w:sz w:val="24"/>
      <w:szCs w:val="24"/>
    </w:rPr>
  </w:style>
  <w:style w:type="paragraph" w:styleId="Heading4">
    <w:name w:val="heading 4"/>
    <w:basedOn w:val="Heading3"/>
    <w:next w:val="Normal"/>
    <w:link w:val="Heading4Char"/>
    <w:uiPriority w:val="9"/>
    <w:unhideWhenUsed/>
    <w:qFormat/>
    <w:rsid w:val="00DA12E0"/>
    <w:pPr>
      <w:ind w:left="0"/>
      <w:outlineLvl w:val="3"/>
    </w:pPr>
    <w:rPr>
      <w:iCs/>
      <w:sz w:val="22"/>
      <w:lang w:val="en-US"/>
    </w:rPr>
  </w:style>
  <w:style w:type="paragraph" w:styleId="Heading5">
    <w:name w:val="heading 5"/>
    <w:basedOn w:val="Heading4"/>
    <w:next w:val="Normal"/>
    <w:link w:val="Heading5Char"/>
    <w:uiPriority w:val="9"/>
    <w:unhideWhenUsed/>
    <w:qFormat/>
    <w:rsid w:val="003101C2"/>
    <w:pPr>
      <w:outlineLvl w:val="4"/>
    </w:pPr>
  </w:style>
  <w:style w:type="paragraph" w:styleId="Heading6">
    <w:name w:val="heading 6"/>
    <w:basedOn w:val="Heading5"/>
    <w:next w:val="Normal"/>
    <w:link w:val="Heading6Char"/>
    <w:uiPriority w:val="9"/>
    <w:unhideWhenUsed/>
    <w:qFormat/>
    <w:rsid w:val="003101C2"/>
    <w:pPr>
      <w:outlineLvl w:val="5"/>
    </w:pPr>
    <w:rPr>
      <w:i/>
      <w:color w:val="000000" w:themeColor="text1"/>
    </w:rPr>
  </w:style>
  <w:style w:type="paragraph" w:styleId="Heading7">
    <w:name w:val="heading 7"/>
    <w:basedOn w:val="Heading6"/>
    <w:next w:val="Normal"/>
    <w:link w:val="Heading7Char"/>
    <w:uiPriority w:val="9"/>
    <w:unhideWhenUsed/>
    <w:qFormat/>
    <w:rsid w:val="003101C2"/>
    <w:pPr>
      <w:outlineLvl w:val="6"/>
    </w:pPr>
    <w:rPr>
      <w:iCs w:val="0"/>
      <w:color w:val="auto"/>
      <w:sz w:val="20"/>
    </w:rPr>
  </w:style>
  <w:style w:type="paragraph" w:styleId="Heading8">
    <w:name w:val="heading 8"/>
    <w:basedOn w:val="Heading7"/>
    <w:next w:val="Normal"/>
    <w:link w:val="Heading8Char"/>
    <w:uiPriority w:val="9"/>
    <w:unhideWhenUsed/>
    <w:qFormat/>
    <w:rsid w:val="00D40791"/>
    <w:pPr>
      <w:outlineLvl w:val="7"/>
    </w:pPr>
    <w:rPr>
      <w:b w:val="0"/>
      <w:color w:val="272727" w:themeColor="text1" w:themeTint="D8"/>
      <w:sz w:val="21"/>
      <w:szCs w:val="21"/>
    </w:rPr>
  </w:style>
  <w:style w:type="paragraph" w:styleId="Heading9">
    <w:name w:val="heading 9"/>
    <w:basedOn w:val="Heading8"/>
    <w:next w:val="Normal"/>
    <w:link w:val="Heading9Char"/>
    <w:uiPriority w:val="9"/>
    <w:unhideWhenUsed/>
    <w:qFormat/>
    <w:rsid w:val="00D40791"/>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34F"/>
    <w:rPr>
      <w:rFonts w:asciiTheme="majorHAnsi" w:eastAsiaTheme="majorEastAsia" w:hAnsiTheme="majorHAnsi" w:cstheme="majorBidi"/>
      <w:b/>
      <w:spacing w:val="-10"/>
      <w:kern w:val="28"/>
      <w:sz w:val="32"/>
      <w:szCs w:val="32"/>
    </w:rPr>
  </w:style>
  <w:style w:type="character" w:customStyle="1" w:styleId="Heading2Char">
    <w:name w:val="Heading 2 Char"/>
    <w:basedOn w:val="DefaultParagraphFont"/>
    <w:link w:val="Heading2"/>
    <w:uiPriority w:val="9"/>
    <w:rsid w:val="000A5A27"/>
    <w:rPr>
      <w:rFonts w:asciiTheme="majorHAnsi" w:eastAsiaTheme="majorEastAsia" w:hAnsiTheme="majorHAnsi" w:cstheme="majorBidi"/>
      <w:b/>
      <w:sz w:val="28"/>
      <w:szCs w:val="26"/>
      <w:u w:color="FB9E03" w:themeColor="accent3" w:themeShade="BF"/>
    </w:rPr>
  </w:style>
  <w:style w:type="character" w:customStyle="1" w:styleId="Heading3Char">
    <w:name w:val="Heading 3 Char"/>
    <w:basedOn w:val="DefaultParagraphFont"/>
    <w:link w:val="Heading3"/>
    <w:uiPriority w:val="9"/>
    <w:rsid w:val="00B0134F"/>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DA12E0"/>
    <w:rPr>
      <w:rFonts w:asciiTheme="majorHAnsi" w:eastAsiaTheme="majorEastAsia" w:hAnsiTheme="majorHAnsi" w:cstheme="majorBidi"/>
      <w:b/>
      <w:iCs/>
      <w:szCs w:val="24"/>
      <w:u w:color="FB9E03" w:themeColor="accent3" w:themeShade="BF"/>
      <w:lang w:val="en-US"/>
    </w:rPr>
  </w:style>
  <w:style w:type="character" w:customStyle="1" w:styleId="Heading5Char">
    <w:name w:val="Heading 5 Char"/>
    <w:basedOn w:val="DefaultParagraphFont"/>
    <w:link w:val="Heading5"/>
    <w:uiPriority w:val="9"/>
    <w:rsid w:val="00B0134F"/>
    <w:rPr>
      <w:rFonts w:asciiTheme="majorHAnsi" w:eastAsiaTheme="majorEastAsia" w:hAnsiTheme="majorHAnsi" w:cstheme="majorBidi"/>
      <w:b/>
      <w:iCs/>
      <w:szCs w:val="24"/>
    </w:rPr>
  </w:style>
  <w:style w:type="paragraph" w:styleId="Title">
    <w:name w:val="Title"/>
    <w:basedOn w:val="Normal"/>
    <w:next w:val="Normal"/>
    <w:link w:val="TitleChar"/>
    <w:uiPriority w:val="10"/>
    <w:qFormat/>
    <w:rsid w:val="005943CD"/>
    <w:pPr>
      <w:spacing w:before="360" w:after="0" w:line="240" w:lineRule="auto"/>
      <w:ind w:left="-284"/>
      <w:contextualSpacing/>
    </w:pPr>
    <w:rPr>
      <w:rFonts w:asciiTheme="majorHAnsi" w:eastAsiaTheme="majorEastAsia" w:hAnsiTheme="majorHAnsi" w:cstheme="majorBidi"/>
      <w:b/>
      <w:color w:val="auto"/>
      <w:spacing w:val="-10"/>
      <w:kern w:val="28"/>
      <w:sz w:val="52"/>
      <w:szCs w:val="52"/>
    </w:rPr>
  </w:style>
  <w:style w:type="character" w:customStyle="1" w:styleId="TitleChar">
    <w:name w:val="Title Char"/>
    <w:basedOn w:val="DefaultParagraphFont"/>
    <w:link w:val="Title"/>
    <w:uiPriority w:val="10"/>
    <w:rsid w:val="005943CD"/>
    <w:rPr>
      <w:rFonts w:asciiTheme="majorHAnsi" w:eastAsiaTheme="majorEastAsia" w:hAnsiTheme="majorHAnsi" w:cstheme="majorBidi"/>
      <w:b/>
      <w:spacing w:val="-10"/>
      <w:kern w:val="28"/>
      <w:sz w:val="52"/>
      <w:szCs w:val="52"/>
      <w:u w:color="FB9E03" w:themeColor="accent3" w:themeShade="BF"/>
    </w:rPr>
  </w:style>
  <w:style w:type="paragraph" w:styleId="ListParagraph">
    <w:name w:val="List Paragraph"/>
    <w:basedOn w:val="Normal"/>
    <w:uiPriority w:val="34"/>
    <w:unhideWhenUsed/>
    <w:qFormat/>
    <w:rsid w:val="003101C2"/>
    <w:pPr>
      <w:ind w:left="720"/>
      <w:contextualSpacing/>
    </w:pPr>
  </w:style>
  <w:style w:type="paragraph" w:styleId="IntenseQuote">
    <w:name w:val="Intense Quote"/>
    <w:basedOn w:val="Normal"/>
    <w:next w:val="Normal"/>
    <w:link w:val="IntenseQuoteChar"/>
    <w:uiPriority w:val="3"/>
    <w:qFormat/>
    <w:rsid w:val="0083182A"/>
    <w:pPr>
      <w:pBdr>
        <w:top w:val="single" w:sz="4" w:space="10" w:color="7A003C" w:themeColor="accent1"/>
        <w:bottom w:val="single" w:sz="4" w:space="10" w:color="7A003C" w:themeColor="accent1"/>
      </w:pBdr>
      <w:spacing w:before="360" w:after="360"/>
      <w:ind w:left="864" w:right="864"/>
    </w:pPr>
    <w:rPr>
      <w:i/>
      <w:iCs/>
      <w:color w:val="595959" w:themeColor="text1" w:themeTint="A6"/>
    </w:rPr>
  </w:style>
  <w:style w:type="character" w:customStyle="1" w:styleId="IntenseQuoteChar">
    <w:name w:val="Intense Quote Char"/>
    <w:basedOn w:val="DefaultParagraphFont"/>
    <w:link w:val="IntenseQuote"/>
    <w:uiPriority w:val="3"/>
    <w:rsid w:val="00D40791"/>
    <w:rPr>
      <w:i/>
      <w:iCs/>
      <w:color w:val="595959" w:themeColor="text1" w:themeTint="A6"/>
      <w:sz w:val="20"/>
    </w:rPr>
  </w:style>
  <w:style w:type="character" w:styleId="IntenseEmphasis">
    <w:name w:val="Intense Emphasis"/>
    <w:basedOn w:val="DefaultParagraphFont"/>
    <w:uiPriority w:val="21"/>
    <w:unhideWhenUsed/>
    <w:qFormat/>
    <w:rsid w:val="003101C2"/>
  </w:style>
  <w:style w:type="character" w:styleId="IntenseReference">
    <w:name w:val="Intense Reference"/>
    <w:basedOn w:val="DefaultParagraphFont"/>
    <w:uiPriority w:val="32"/>
    <w:unhideWhenUsed/>
    <w:qFormat/>
    <w:rsid w:val="003101C2"/>
    <w:rPr>
      <w:b/>
      <w:bCs/>
      <w:smallCaps/>
      <w:color w:val="8E979D" w:themeColor="text2"/>
      <w:spacing w:val="5"/>
    </w:rPr>
  </w:style>
  <w:style w:type="character" w:customStyle="1" w:styleId="Heading6Char">
    <w:name w:val="Heading 6 Char"/>
    <w:basedOn w:val="DefaultParagraphFont"/>
    <w:link w:val="Heading6"/>
    <w:uiPriority w:val="9"/>
    <w:rsid w:val="00B0134F"/>
    <w:rPr>
      <w:rFonts w:asciiTheme="majorHAnsi" w:eastAsiaTheme="majorEastAsia" w:hAnsiTheme="majorHAnsi" w:cstheme="majorBidi"/>
      <w:b/>
      <w:i/>
      <w:iCs/>
      <w:color w:val="000000" w:themeColor="text1"/>
      <w:szCs w:val="24"/>
    </w:rPr>
  </w:style>
  <w:style w:type="character" w:customStyle="1" w:styleId="Heading7Char">
    <w:name w:val="Heading 7 Char"/>
    <w:basedOn w:val="DefaultParagraphFont"/>
    <w:link w:val="Heading7"/>
    <w:uiPriority w:val="9"/>
    <w:rsid w:val="00B0134F"/>
    <w:rPr>
      <w:rFonts w:asciiTheme="majorHAnsi" w:eastAsiaTheme="majorEastAsia" w:hAnsiTheme="majorHAnsi" w:cstheme="majorBidi"/>
      <w:b/>
      <w:i/>
      <w:sz w:val="20"/>
      <w:szCs w:val="24"/>
    </w:rPr>
  </w:style>
  <w:style w:type="paragraph" w:styleId="Quote">
    <w:name w:val="Quote"/>
    <w:basedOn w:val="Normal"/>
    <w:next w:val="Normal"/>
    <w:link w:val="QuoteChar"/>
    <w:uiPriority w:val="3"/>
    <w:qFormat/>
    <w:rsid w:val="0083182A"/>
    <w:pPr>
      <w:spacing w:before="200" w:after="160"/>
      <w:ind w:left="864" w:right="864"/>
    </w:pPr>
    <w:rPr>
      <w:i/>
      <w:iCs/>
      <w:color w:val="404040" w:themeColor="text1" w:themeTint="BF"/>
    </w:rPr>
  </w:style>
  <w:style w:type="character" w:customStyle="1" w:styleId="QuoteChar">
    <w:name w:val="Quote Char"/>
    <w:basedOn w:val="DefaultParagraphFont"/>
    <w:link w:val="Quote"/>
    <w:uiPriority w:val="3"/>
    <w:rsid w:val="00D40791"/>
    <w:rPr>
      <w:i/>
      <w:iCs/>
      <w:color w:val="404040" w:themeColor="text1" w:themeTint="BF"/>
      <w:sz w:val="20"/>
    </w:rPr>
  </w:style>
  <w:style w:type="paragraph" w:styleId="Header">
    <w:name w:val="header"/>
    <w:basedOn w:val="Normal"/>
    <w:link w:val="HeaderChar"/>
    <w:uiPriority w:val="99"/>
    <w:unhideWhenUsed/>
    <w:rsid w:val="003804C6"/>
    <w:pPr>
      <w:pBdr>
        <w:left w:val="single" w:sz="12" w:space="12" w:color="auto"/>
      </w:pBdr>
      <w:tabs>
        <w:tab w:val="center" w:pos="4680"/>
        <w:tab w:val="right" w:pos="9360"/>
      </w:tabs>
      <w:spacing w:after="0" w:line="240" w:lineRule="auto"/>
    </w:pPr>
    <w:rPr>
      <w:rFonts w:asciiTheme="majorHAnsi" w:hAnsiTheme="majorHAnsi"/>
      <w:color w:val="595959" w:themeColor="text1" w:themeTint="A6"/>
    </w:rPr>
  </w:style>
  <w:style w:type="character" w:customStyle="1" w:styleId="HeaderChar">
    <w:name w:val="Header Char"/>
    <w:basedOn w:val="DefaultParagraphFont"/>
    <w:link w:val="Header"/>
    <w:uiPriority w:val="99"/>
    <w:rsid w:val="003804C6"/>
    <w:rPr>
      <w:rFonts w:asciiTheme="majorHAnsi" w:hAnsiTheme="majorHAnsi"/>
      <w:color w:val="595959" w:themeColor="text1" w:themeTint="A6"/>
      <w:sz w:val="20"/>
      <w:u w:color="FB9E03" w:themeColor="accent3" w:themeShade="BF"/>
    </w:rPr>
  </w:style>
  <w:style w:type="paragraph" w:styleId="Footer">
    <w:name w:val="footer"/>
    <w:basedOn w:val="Normal"/>
    <w:link w:val="FooterChar"/>
    <w:uiPriority w:val="99"/>
    <w:unhideWhenUsed/>
    <w:rsid w:val="00D016A3"/>
    <w:pPr>
      <w:tabs>
        <w:tab w:val="center" w:pos="4680"/>
        <w:tab w:val="right" w:pos="9360"/>
      </w:tabs>
      <w:spacing w:after="0" w:line="240" w:lineRule="auto"/>
    </w:pPr>
    <w:rPr>
      <w:rFonts w:asciiTheme="majorHAnsi" w:hAnsiTheme="majorHAnsi"/>
      <w:color w:val="595959" w:themeColor="text1" w:themeTint="A6"/>
    </w:rPr>
  </w:style>
  <w:style w:type="character" w:customStyle="1" w:styleId="FooterChar">
    <w:name w:val="Footer Char"/>
    <w:basedOn w:val="DefaultParagraphFont"/>
    <w:link w:val="Footer"/>
    <w:uiPriority w:val="99"/>
    <w:rsid w:val="00D016A3"/>
    <w:rPr>
      <w:rFonts w:asciiTheme="majorHAnsi" w:hAnsiTheme="majorHAnsi"/>
      <w:color w:val="595959" w:themeColor="text1" w:themeTint="A6"/>
      <w:sz w:val="20"/>
      <w:u w:color="FB9E03" w:themeColor="accent3" w:themeShade="BF"/>
    </w:rPr>
  </w:style>
  <w:style w:type="character" w:styleId="PlaceholderText">
    <w:name w:val="Placeholder Text"/>
    <w:basedOn w:val="DefaultParagraphFont"/>
    <w:uiPriority w:val="99"/>
    <w:semiHidden/>
    <w:rsid w:val="00222913"/>
    <w:rPr>
      <w:color w:val="808080"/>
    </w:rPr>
  </w:style>
  <w:style w:type="paragraph" w:styleId="Subtitle">
    <w:name w:val="Subtitle"/>
    <w:basedOn w:val="Title"/>
    <w:next w:val="DocumentInformation"/>
    <w:link w:val="SubtitleChar"/>
    <w:uiPriority w:val="11"/>
    <w:qFormat/>
    <w:rsid w:val="005943CD"/>
    <w:pPr>
      <w:numPr>
        <w:ilvl w:val="1"/>
      </w:numPr>
      <w:spacing w:before="0" w:after="360"/>
      <w:ind w:left="-284"/>
    </w:pPr>
    <w:rPr>
      <w:rFonts w:eastAsiaTheme="minorEastAsia"/>
      <w:color w:val="404040" w:themeColor="text1" w:themeTint="BF"/>
      <w:spacing w:val="15"/>
      <w:sz w:val="32"/>
    </w:rPr>
  </w:style>
  <w:style w:type="character" w:customStyle="1" w:styleId="SubtitleChar">
    <w:name w:val="Subtitle Char"/>
    <w:basedOn w:val="DefaultParagraphFont"/>
    <w:link w:val="Subtitle"/>
    <w:uiPriority w:val="11"/>
    <w:rsid w:val="005943CD"/>
    <w:rPr>
      <w:rFonts w:asciiTheme="majorHAnsi" w:eastAsiaTheme="minorEastAsia" w:hAnsiTheme="majorHAnsi" w:cstheme="majorBidi"/>
      <w:b/>
      <w:color w:val="404040" w:themeColor="text1" w:themeTint="BF"/>
      <w:spacing w:val="15"/>
      <w:kern w:val="28"/>
      <w:sz w:val="32"/>
      <w:szCs w:val="52"/>
      <w:u w:color="FB9E03" w:themeColor="accent3" w:themeShade="BF"/>
    </w:rPr>
  </w:style>
  <w:style w:type="character" w:styleId="SubtleReference">
    <w:name w:val="Subtle Reference"/>
    <w:basedOn w:val="DefaultParagraphFont"/>
    <w:uiPriority w:val="31"/>
    <w:unhideWhenUsed/>
    <w:qFormat/>
    <w:rsid w:val="00D40791"/>
    <w:rPr>
      <w:smallCaps/>
      <w:color w:val="5A5A5A" w:themeColor="text1" w:themeTint="A5"/>
    </w:rPr>
  </w:style>
  <w:style w:type="paragraph" w:customStyle="1" w:styleId="DocumentInformation">
    <w:name w:val="Document Information"/>
    <w:basedOn w:val="Normal"/>
    <w:uiPriority w:val="12"/>
    <w:qFormat/>
    <w:rsid w:val="005943CD"/>
    <w:pPr>
      <w:tabs>
        <w:tab w:val="left" w:pos="709"/>
      </w:tabs>
      <w:spacing w:before="360" w:after="360" w:line="264" w:lineRule="auto"/>
      <w:ind w:left="-284"/>
      <w:contextualSpacing/>
    </w:pPr>
    <w:rPr>
      <w:rFonts w:asciiTheme="majorHAnsi" w:hAnsiTheme="majorHAnsi"/>
    </w:rPr>
  </w:style>
  <w:style w:type="table" w:styleId="TableGrid">
    <w:name w:val="Table Grid"/>
    <w:basedOn w:val="TableNormal"/>
    <w:uiPriority w:val="39"/>
    <w:rsid w:val="00E0755F"/>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blStylePr w:type="firstRow">
      <w:rPr>
        <w:rFonts w:asciiTheme="majorHAnsi" w:hAnsiTheme="majorHAnsi"/>
        <w:b/>
      </w:rPr>
    </w:tblStylePr>
    <w:tblStylePr w:type="firstCol">
      <w:rPr>
        <w:rFonts w:asciiTheme="majorHAnsi" w:hAnsiTheme="majorHAnsi"/>
        <w:b/>
      </w:rPr>
    </w:tblStylePr>
  </w:style>
  <w:style w:type="table" w:styleId="TableGridLight">
    <w:name w:val="Grid Table Light"/>
    <w:basedOn w:val="TableGrid"/>
    <w:uiPriority w:val="40"/>
    <w:rsid w:val="00F71FC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ajorHAnsi" w:hAnsiTheme="majorHAnsi"/>
        <w:b/>
      </w:rPr>
    </w:tblStylePr>
    <w:tblStylePr w:type="firstCol">
      <w:rPr>
        <w:rFonts w:asciiTheme="majorHAnsi" w:hAnsiTheme="majorHAnsi"/>
        <w:b/>
      </w:rPr>
    </w:tblStylePr>
  </w:style>
  <w:style w:type="table" w:styleId="PlainTable1">
    <w:name w:val="Plain Table 1"/>
    <w:basedOn w:val="TableGrid"/>
    <w:uiPriority w:val="41"/>
    <w:rsid w:val="00F71FCD"/>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ajorHAnsi" w:hAnsiTheme="majorHAnsi"/>
        <w:b/>
        <w:bCs/>
      </w:rPr>
    </w:tblStylePr>
    <w:tblStylePr w:type="lastRow">
      <w:rPr>
        <w:b/>
        <w:bCs/>
      </w:rPr>
      <w:tblPr/>
      <w:tcPr>
        <w:tcBorders>
          <w:top w:val="double" w:sz="4" w:space="0" w:color="BFBFBF" w:themeColor="background1" w:themeShade="BF"/>
        </w:tcBorders>
      </w:tcPr>
    </w:tblStylePr>
    <w:tblStylePr w:type="firstCol">
      <w:rPr>
        <w:rFonts w:asciiTheme="majorHAnsi" w:hAnsiTheme="majorHAnsi"/>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Grid"/>
    <w:uiPriority w:val="42"/>
    <w:rsid w:val="00E95889"/>
    <w:pPr>
      <w:spacing w:after="0"/>
    </w:pPr>
    <w:tblPr>
      <w:tblStyleRowBandSize w:val="1"/>
      <w:tblStyleColBandSize w:val="1"/>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insideV w:val="none" w:sz="0" w:space="0" w:color="auto"/>
      </w:tblBorders>
    </w:tblPr>
    <w:tblStylePr w:type="firstRow">
      <w:rPr>
        <w:rFonts w:asciiTheme="majorHAnsi" w:hAnsiTheme="majorHAnsi"/>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rFonts w:asciiTheme="majorHAnsi" w:hAnsiTheme="majorHAnsi"/>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eaderDFMResearch">
    <w:name w:val="Header DFM Research"/>
    <w:basedOn w:val="Header"/>
    <w:uiPriority w:val="99"/>
    <w:unhideWhenUsed/>
    <w:qFormat/>
    <w:rsid w:val="003804C6"/>
    <w:pPr>
      <w:pBdr>
        <w:left w:val="single" w:sz="12" w:space="6" w:color="auto"/>
      </w:pBdr>
      <w:spacing w:after="60"/>
      <w:ind w:left="-119"/>
    </w:pPr>
  </w:style>
  <w:style w:type="paragraph" w:styleId="NoSpacing">
    <w:name w:val="No Spacing"/>
    <w:aliases w:val="No Paragraph Spacing"/>
    <w:basedOn w:val="Normal"/>
    <w:uiPriority w:val="1"/>
    <w:qFormat/>
    <w:rsid w:val="00D40791"/>
    <w:pPr>
      <w:spacing w:after="0" w:line="240" w:lineRule="auto"/>
    </w:pPr>
  </w:style>
  <w:style w:type="character" w:styleId="Hyperlink">
    <w:name w:val="Hyperlink"/>
    <w:uiPriority w:val="99"/>
    <w:unhideWhenUsed/>
    <w:rsid w:val="00CE61AC"/>
    <w:rPr>
      <w:b w:val="0"/>
      <w:color w:val="000000" w:themeColor="text1"/>
      <w:u w:val="thick" w:color="FB9E03" w:themeColor="accent3" w:themeShade="BF"/>
      <w:bdr w:val="none" w:sz="0" w:space="0" w:color="auto"/>
      <w:shd w:val="clear" w:color="auto" w:fill="auto"/>
    </w:rPr>
  </w:style>
  <w:style w:type="character" w:customStyle="1" w:styleId="Heading8Char">
    <w:name w:val="Heading 8 Char"/>
    <w:basedOn w:val="DefaultParagraphFont"/>
    <w:link w:val="Heading8"/>
    <w:uiPriority w:val="9"/>
    <w:rsid w:val="00D40791"/>
    <w:rPr>
      <w:rFonts w:asciiTheme="majorHAnsi" w:eastAsiaTheme="majorEastAsia" w:hAnsiTheme="majorHAnsi" w:cstheme="majorBidi"/>
      <w:i/>
      <w:color w:val="272727" w:themeColor="text1" w:themeTint="D8"/>
      <w:sz w:val="21"/>
      <w:szCs w:val="21"/>
    </w:rPr>
  </w:style>
  <w:style w:type="character" w:customStyle="1" w:styleId="Heading9Char">
    <w:name w:val="Heading 9 Char"/>
    <w:basedOn w:val="DefaultParagraphFont"/>
    <w:link w:val="Heading9"/>
    <w:uiPriority w:val="9"/>
    <w:rsid w:val="00D40791"/>
    <w:rPr>
      <w:rFonts w:asciiTheme="majorHAnsi" w:eastAsiaTheme="majorEastAsia" w:hAnsiTheme="majorHAnsi" w:cstheme="majorBidi"/>
      <w:iCs/>
      <w:color w:val="272727" w:themeColor="text1" w:themeTint="D8"/>
      <w:sz w:val="21"/>
      <w:szCs w:val="21"/>
    </w:rPr>
  </w:style>
  <w:style w:type="character" w:styleId="FollowedHyperlink">
    <w:name w:val="FollowedHyperlink"/>
    <w:basedOn w:val="DefaultParagraphFont"/>
    <w:uiPriority w:val="99"/>
    <w:semiHidden/>
    <w:unhideWhenUsed/>
    <w:rsid w:val="00CE61AC"/>
    <w:rPr>
      <w:color w:val="auto"/>
      <w:u w:val="thick" w:color="4E77DE" w:themeColor="accent2" w:themeTint="99"/>
    </w:rPr>
  </w:style>
  <w:style w:type="paragraph" w:customStyle="1" w:styleId="FooterFileLocation">
    <w:name w:val="Footer File Location"/>
    <w:basedOn w:val="Footer"/>
    <w:qFormat/>
    <w:rsid w:val="00D016A3"/>
    <w:pPr>
      <w:tabs>
        <w:tab w:val="clear" w:pos="9360"/>
        <w:tab w:val="right" w:pos="9355"/>
      </w:tabs>
      <w:ind w:right="49"/>
      <w:jc w:val="both"/>
    </w:pPr>
  </w:style>
  <w:style w:type="paragraph" w:styleId="BalloonText">
    <w:name w:val="Balloon Text"/>
    <w:basedOn w:val="Normal"/>
    <w:link w:val="BalloonTextChar"/>
    <w:uiPriority w:val="99"/>
    <w:semiHidden/>
    <w:unhideWhenUsed/>
    <w:rsid w:val="009F6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FC3"/>
    <w:rPr>
      <w:rFonts w:ascii="Segoe UI" w:hAnsi="Segoe UI" w:cs="Segoe UI"/>
      <w:color w:val="262626"/>
      <w:sz w:val="18"/>
      <w:szCs w:val="18"/>
      <w:u w:color="FB9E03" w:themeColor="accent3" w:themeShade="BF"/>
    </w:rPr>
  </w:style>
  <w:style w:type="paragraph" w:customStyle="1" w:styleId="HeaderTitle">
    <w:name w:val="Header Title"/>
    <w:basedOn w:val="Header"/>
    <w:qFormat/>
    <w:rsid w:val="00FE5D65"/>
    <w:rPr>
      <w:i/>
    </w:rPr>
  </w:style>
  <w:style w:type="character" w:styleId="CommentReference">
    <w:name w:val="annotation reference"/>
    <w:basedOn w:val="DefaultParagraphFont"/>
    <w:uiPriority w:val="99"/>
    <w:semiHidden/>
    <w:unhideWhenUsed/>
    <w:rsid w:val="00495D4D"/>
    <w:rPr>
      <w:sz w:val="16"/>
      <w:szCs w:val="16"/>
    </w:rPr>
  </w:style>
  <w:style w:type="paragraph" w:styleId="CommentText">
    <w:name w:val="annotation text"/>
    <w:basedOn w:val="Normal"/>
    <w:link w:val="CommentTextChar"/>
    <w:uiPriority w:val="99"/>
    <w:semiHidden/>
    <w:unhideWhenUsed/>
    <w:rsid w:val="00495D4D"/>
    <w:pPr>
      <w:spacing w:line="240" w:lineRule="auto"/>
    </w:pPr>
    <w:rPr>
      <w:szCs w:val="20"/>
    </w:rPr>
  </w:style>
  <w:style w:type="character" w:customStyle="1" w:styleId="CommentTextChar">
    <w:name w:val="Comment Text Char"/>
    <w:basedOn w:val="DefaultParagraphFont"/>
    <w:link w:val="CommentText"/>
    <w:uiPriority w:val="99"/>
    <w:semiHidden/>
    <w:rsid w:val="00495D4D"/>
    <w:rPr>
      <w:color w:val="262626"/>
      <w:sz w:val="20"/>
      <w:szCs w:val="20"/>
      <w:u w:color="FB9E03" w:themeColor="accent3" w:themeShade="BF"/>
    </w:rPr>
  </w:style>
  <w:style w:type="paragraph" w:styleId="CommentSubject">
    <w:name w:val="annotation subject"/>
    <w:basedOn w:val="CommentText"/>
    <w:next w:val="CommentText"/>
    <w:link w:val="CommentSubjectChar"/>
    <w:uiPriority w:val="99"/>
    <w:semiHidden/>
    <w:unhideWhenUsed/>
    <w:rsid w:val="00495D4D"/>
    <w:rPr>
      <w:b/>
      <w:bCs/>
    </w:rPr>
  </w:style>
  <w:style w:type="character" w:customStyle="1" w:styleId="CommentSubjectChar">
    <w:name w:val="Comment Subject Char"/>
    <w:basedOn w:val="CommentTextChar"/>
    <w:link w:val="CommentSubject"/>
    <w:uiPriority w:val="99"/>
    <w:semiHidden/>
    <w:rsid w:val="00495D4D"/>
    <w:rPr>
      <w:b/>
      <w:bCs/>
      <w:color w:val="262626"/>
      <w:sz w:val="20"/>
      <w:szCs w:val="20"/>
      <w:u w:color="FB9E03" w:themeColor="accent3" w:themeShade="BF"/>
    </w:rPr>
  </w:style>
  <w:style w:type="paragraph" w:styleId="Revision">
    <w:name w:val="Revision"/>
    <w:hidden/>
    <w:uiPriority w:val="99"/>
    <w:semiHidden/>
    <w:rsid w:val="004E2069"/>
    <w:pPr>
      <w:spacing w:after="0" w:line="240" w:lineRule="auto"/>
    </w:pPr>
    <w:rPr>
      <w:color w:val="262626"/>
      <w:sz w:val="20"/>
      <w:u w:color="FB9E03" w:themeColor="accent3"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94179">
      <w:bodyDiv w:val="1"/>
      <w:marLeft w:val="0"/>
      <w:marRight w:val="0"/>
      <w:marTop w:val="0"/>
      <w:marBottom w:val="0"/>
      <w:divBdr>
        <w:top w:val="none" w:sz="0" w:space="0" w:color="auto"/>
        <w:left w:val="none" w:sz="0" w:space="0" w:color="auto"/>
        <w:bottom w:val="none" w:sz="0" w:space="0" w:color="auto"/>
        <w:right w:val="none" w:sz="0" w:space="0" w:color="auto"/>
      </w:divBdr>
    </w:div>
    <w:div w:id="207612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cps2core.ca/" TargetMode="External"/><Relationship Id="rId18" Type="http://schemas.openxmlformats.org/officeDocument/2006/relationships/hyperlink" Target="http://fhs.mcmaster.ca/healthresearch/%20" TargetMode="External"/><Relationship Id="rId26" Type="http://schemas.openxmlformats.org/officeDocument/2006/relationships/hyperlink" Target="mailto:cleghol@mcmaster.ca" TargetMode="External"/><Relationship Id="rId3" Type="http://schemas.openxmlformats.org/officeDocument/2006/relationships/numbering" Target="numbering.xml"/><Relationship Id="rId21" Type="http://schemas.openxmlformats.org/officeDocument/2006/relationships/hyperlink" Target="http://www.mcmaster.ca/bms/BMS_PR_Travel_Info.htm%20"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hireb.ca/" TargetMode="External"/><Relationship Id="rId17" Type="http://schemas.openxmlformats.org/officeDocument/2006/relationships/hyperlink" Target="mailto:cleghol@mcmaster.ca" TargetMode="External"/><Relationship Id="rId25" Type="http://schemas.openxmlformats.org/officeDocument/2006/relationships/hyperlink" Target="mailto:sgarden@mcmaster.ca"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orkingatmcmaster.ca/link.php?link=comp:CAW+-+List+of+Job+Families" TargetMode="External"/><Relationship Id="rId20" Type="http://schemas.openxmlformats.org/officeDocument/2006/relationships/hyperlink" Target="mailto:adamczy@mcmaster.ca" TargetMode="External"/><Relationship Id="rId29" Type="http://schemas.openxmlformats.org/officeDocument/2006/relationships/hyperlink" Target="mailto:irvinc2@mcmaster.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ethics.gc.ca/eng/policy-politique/initiatives/tcps2-eptc2/Default/" TargetMode="External"/><Relationship Id="rId24" Type="http://schemas.openxmlformats.org/officeDocument/2006/relationships/hyperlink" Target="mailto:hsresadm@mcmaster.ca"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cleghol@mcmaster.ca" TargetMode="External"/><Relationship Id="rId23" Type="http://schemas.openxmlformats.org/officeDocument/2006/relationships/hyperlink" Target="http://fhs.mcmaster.ca/healthresearch/" TargetMode="External"/><Relationship Id="rId28" Type="http://schemas.openxmlformats.org/officeDocument/2006/relationships/hyperlink" Target="mailto:mangind@mcmaster.ca" TargetMode="External"/><Relationship Id="rId10" Type="http://schemas.openxmlformats.org/officeDocument/2006/relationships/hyperlink" Target="https://fhs.mcmaster.ca/healthresearch/documents/ResearchGrantsReview-CommonProcess.pdf" TargetMode="External"/><Relationship Id="rId19" Type="http://schemas.openxmlformats.org/officeDocument/2006/relationships/hyperlink" Target="mailto:cleghol@mcmaster.ca"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fhs.mcmaster.ca/healthresearch/" TargetMode="External"/><Relationship Id="rId14" Type="http://schemas.openxmlformats.org/officeDocument/2006/relationships/hyperlink" Target="http://www.cihr-irsc-igh-isfh.ca/" TargetMode="External"/><Relationship Id="rId22" Type="http://schemas.openxmlformats.org/officeDocument/2006/relationships/hyperlink" Target="mailto:sgarden@mcmaster.ca" TargetMode="External"/><Relationship Id="rId27" Type="http://schemas.openxmlformats.org/officeDocument/2006/relationships/hyperlink" Target="mailto:forsyp@mcmaster.ca" TargetMode="External"/><Relationship Id="rId30" Type="http://schemas.openxmlformats.org/officeDocument/2006/relationships/header" Target="head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914C784F9F495B8C6F02390D16BF34"/>
        <w:category>
          <w:name w:val="General"/>
          <w:gallery w:val="placeholder"/>
        </w:category>
        <w:types>
          <w:type w:val="bbPlcHdr"/>
        </w:types>
        <w:behaviors>
          <w:behavior w:val="content"/>
        </w:behaviors>
        <w:guid w:val="{E9684956-B713-4164-92F0-32D64AADFC91}"/>
      </w:docPartPr>
      <w:docPartBody>
        <w:p w:rsidR="00863943" w:rsidRDefault="008E46AB" w:rsidP="008E46AB">
          <w:pPr>
            <w:pStyle w:val="AA914C784F9F495B8C6F02390D16BF34"/>
          </w:pPr>
          <w:r w:rsidRPr="002D4329">
            <w:rPr>
              <w:rStyle w:val="PlaceholderText"/>
            </w:rPr>
            <w:t>[Title]</w:t>
          </w:r>
        </w:p>
      </w:docPartBody>
    </w:docPart>
    <w:docPart>
      <w:docPartPr>
        <w:name w:val="0C9E40FFE8AC48F4914191306423AF54"/>
        <w:category>
          <w:name w:val="General"/>
          <w:gallery w:val="placeholder"/>
        </w:category>
        <w:types>
          <w:type w:val="bbPlcHdr"/>
        </w:types>
        <w:behaviors>
          <w:behavior w:val="content"/>
        </w:behaviors>
        <w:guid w:val="{CD2BAD4E-05C8-47E1-975E-57D1BB2B9056}"/>
      </w:docPartPr>
      <w:docPartBody>
        <w:p w:rsidR="00863943" w:rsidRDefault="008E46AB">
          <w:r w:rsidRPr="002D432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6AB"/>
    <w:rsid w:val="00127EDC"/>
    <w:rsid w:val="002723DA"/>
    <w:rsid w:val="00863943"/>
    <w:rsid w:val="008C4E4A"/>
    <w:rsid w:val="008D72F5"/>
    <w:rsid w:val="008E46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6A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943"/>
    <w:rPr>
      <w:color w:val="808080"/>
    </w:rPr>
  </w:style>
  <w:style w:type="paragraph" w:customStyle="1" w:styleId="15AB6901D0AD48559A110B94C1C3F206">
    <w:name w:val="15AB6901D0AD48559A110B94C1C3F206"/>
    <w:rsid w:val="008E46AB"/>
  </w:style>
  <w:style w:type="paragraph" w:customStyle="1" w:styleId="AA914C784F9F495B8C6F02390D16BF34">
    <w:name w:val="AA914C784F9F495B8C6F02390D16BF34"/>
    <w:rsid w:val="008E46AB"/>
    <w:pPr>
      <w:spacing w:after="0" w:line="240" w:lineRule="auto"/>
      <w:ind w:right="4"/>
      <w:contextualSpacing/>
    </w:pPr>
    <w:rPr>
      <w:rFonts w:asciiTheme="majorHAnsi" w:eastAsiaTheme="majorEastAsia" w:hAnsiTheme="majorHAnsi" w:cstheme="majorBidi"/>
      <w:spacing w:val="-10"/>
      <w:kern w:val="28"/>
      <w:sz w:val="40"/>
      <w:szCs w:val="40"/>
      <w:lang w:eastAsia="en-US"/>
    </w:rPr>
  </w:style>
  <w:style w:type="paragraph" w:customStyle="1" w:styleId="D976FB32AB1447C4976659BE2CACFA1E">
    <w:name w:val="D976FB32AB1447C4976659BE2CACFA1E"/>
    <w:rsid w:val="008E46AB"/>
    <w:pPr>
      <w:spacing w:after="120" w:line="240" w:lineRule="auto"/>
    </w:pPr>
    <w:rPr>
      <w:rFonts w:asciiTheme="majorHAnsi" w:eastAsiaTheme="minorHAnsi" w:hAnsiTheme="majorHAnsi"/>
      <w:color w:val="262626"/>
      <w:sz w:val="20"/>
      <w:lang w:eastAsia="en-US"/>
    </w:rPr>
  </w:style>
  <w:style w:type="paragraph" w:customStyle="1" w:styleId="33CAFE5BAFF94AF68CA92DADAC0B26BD">
    <w:name w:val="33CAFE5BAFF94AF68CA92DADAC0B26BD"/>
    <w:rsid w:val="008E46AB"/>
    <w:pPr>
      <w:spacing w:after="120" w:line="240" w:lineRule="auto"/>
    </w:pPr>
    <w:rPr>
      <w:rFonts w:asciiTheme="majorHAnsi" w:eastAsiaTheme="minorHAnsi" w:hAnsiTheme="majorHAnsi"/>
      <w:color w:val="262626"/>
      <w:sz w:val="20"/>
      <w:lang w:eastAsia="en-US"/>
    </w:rPr>
  </w:style>
  <w:style w:type="paragraph" w:customStyle="1" w:styleId="BF78687AEA6644BA956BD67C89299A5E">
    <w:name w:val="BF78687AEA6644BA956BD67C89299A5E"/>
    <w:rsid w:val="008639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McMaster">
      <a:dk1>
        <a:sysClr val="windowText" lastClr="000000"/>
      </a:dk1>
      <a:lt1>
        <a:sysClr val="window" lastClr="FFFFFF"/>
      </a:lt1>
      <a:dk2>
        <a:srgbClr val="8E979D"/>
      </a:dk2>
      <a:lt2>
        <a:srgbClr val="E2E4E6"/>
      </a:lt2>
      <a:accent1>
        <a:srgbClr val="7A003C"/>
      </a:accent1>
      <a:accent2>
        <a:srgbClr val="193989"/>
      </a:accent2>
      <a:accent3>
        <a:srgbClr val="FDBF57"/>
      </a:accent3>
      <a:accent4>
        <a:srgbClr val="3F2021"/>
      </a:accent4>
      <a:accent5>
        <a:srgbClr val="677718"/>
      </a:accent5>
      <a:accent6>
        <a:srgbClr val="E1B6B2"/>
      </a:accent6>
      <a:hlink>
        <a:srgbClr val="FC9F02"/>
      </a:hlink>
      <a:folHlink>
        <a:srgbClr val="C1DA47"/>
      </a:folHlink>
    </a:clrScheme>
    <a:fontScheme name="DFM Research">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184128-827A-4894-8808-518402419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What to Know Before Submitting a Grant Application</vt:lpstr>
    </vt:vector>
  </TitlesOfParts>
  <Company/>
  <LinksUpToDate>false</LinksUpToDate>
  <CharactersWithSpaces>10025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to Know Before Submitting a Grant Application</dc:title>
  <dc:subject/>
  <dc:creator>Name of Authors</dc:creator>
  <cp:keywords/>
  <dc:description/>
  <cp:lastModifiedBy>Doug</cp:lastModifiedBy>
  <cp:revision>2</cp:revision>
  <cp:lastPrinted>2016-10-21T16:04:00Z</cp:lastPrinted>
  <dcterms:created xsi:type="dcterms:W3CDTF">2018-04-12T15:15:00Z</dcterms:created>
  <dcterms:modified xsi:type="dcterms:W3CDTF">2018-04-12T15:15:00Z</dcterms:modified>
  <cp:contentStatus>Status (Final, Draft, etc.)</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 Date">
    <vt:lpwstr>customDate</vt:lpwstr>
  </property>
  <property fmtid="{D5CDD505-2E9C-101B-9397-08002B2CF9AE}" pid="3" name="Custom Author">
    <vt:lpwstr>customAuthor</vt:lpwstr>
  </property>
  <property fmtid="{D5CDD505-2E9C-101B-9397-08002B2CF9AE}" pid="4" name="Custom Version">
    <vt:lpwstr>customVersion</vt:lpwstr>
  </property>
</Properties>
</file>